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D7" w:rsidRPr="00F55441" w:rsidRDefault="002F1D83" w:rsidP="002F1D83">
      <w:pPr>
        <w:jc w:val="center"/>
        <w:rPr>
          <w:rFonts w:ascii="黑体" w:eastAsia="黑体" w:hAnsi="黑体"/>
          <w:sz w:val="44"/>
          <w:szCs w:val="44"/>
        </w:rPr>
      </w:pPr>
      <w:r w:rsidRPr="00F55441">
        <w:rPr>
          <w:rFonts w:ascii="黑体" w:eastAsia="黑体" w:hAnsi="黑体" w:hint="eastAsia"/>
          <w:sz w:val="44"/>
          <w:szCs w:val="44"/>
        </w:rPr>
        <w:t>北京胸科医院小型医用设备采购清单</w:t>
      </w:r>
    </w:p>
    <w:p w:rsidR="002F1D83" w:rsidRDefault="002F1D83" w:rsidP="002F1D83">
      <w:pPr>
        <w:jc w:val="center"/>
      </w:pPr>
    </w:p>
    <w:p w:rsidR="002F1D83" w:rsidRDefault="002F1D83" w:rsidP="002F1D83">
      <w:pPr>
        <w:jc w:val="center"/>
      </w:pPr>
    </w:p>
    <w:tbl>
      <w:tblPr>
        <w:tblW w:w="7500" w:type="dxa"/>
        <w:tblInd w:w="-5" w:type="dxa"/>
        <w:tblLook w:val="04A0" w:firstRow="1" w:lastRow="0" w:firstColumn="1" w:lastColumn="0" w:noHBand="0" w:noVBand="1"/>
      </w:tblPr>
      <w:tblGrid>
        <w:gridCol w:w="1580"/>
        <w:gridCol w:w="2460"/>
        <w:gridCol w:w="1080"/>
        <w:gridCol w:w="2380"/>
      </w:tblGrid>
      <w:tr w:rsidR="002F1D83" w:rsidRPr="002F1D83" w:rsidTr="002F1D83">
        <w:trPr>
          <w:trHeight w:val="58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83" w:rsidRPr="002F1D83" w:rsidRDefault="002F1D83" w:rsidP="002F1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1D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83" w:rsidRPr="002F1D83" w:rsidRDefault="002F1D83" w:rsidP="002F1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1D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83" w:rsidRPr="002F1D83" w:rsidRDefault="002F1D83" w:rsidP="002F1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1D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83" w:rsidRPr="002F1D83" w:rsidRDefault="002F1D83" w:rsidP="002F1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1D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预算金额（元）</w:t>
            </w:r>
          </w:p>
        </w:tc>
      </w:tr>
      <w:tr w:rsidR="002F1D83" w:rsidRPr="002F1D83" w:rsidTr="002F1D83">
        <w:trPr>
          <w:trHeight w:val="5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83" w:rsidRPr="002F1D83" w:rsidRDefault="002F1D83" w:rsidP="002F1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1D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83" w:rsidRPr="002F1D83" w:rsidRDefault="002F1D83" w:rsidP="002F1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1D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显微镜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83" w:rsidRPr="002F1D83" w:rsidRDefault="002F1D83" w:rsidP="002F1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1D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83" w:rsidRPr="002F1D83" w:rsidRDefault="002F1D83" w:rsidP="002F1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1D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31000</w:t>
            </w:r>
          </w:p>
        </w:tc>
      </w:tr>
      <w:tr w:rsidR="002F1D83" w:rsidRPr="002F1D83" w:rsidTr="002F1D83">
        <w:trPr>
          <w:trHeight w:val="5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83" w:rsidRPr="002F1D83" w:rsidRDefault="002F1D83" w:rsidP="002F1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1D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83" w:rsidRPr="002F1D83" w:rsidRDefault="002F1D83" w:rsidP="002F1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1D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二氧化碳培养箱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83" w:rsidRPr="002F1D83" w:rsidRDefault="002F1D83" w:rsidP="002F1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1D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83" w:rsidRPr="002F1D83" w:rsidRDefault="002F1D83" w:rsidP="002F1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1D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</w:tr>
      <w:tr w:rsidR="002F1D83" w:rsidRPr="002F1D83" w:rsidTr="002F1D83">
        <w:trPr>
          <w:trHeight w:val="5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83" w:rsidRPr="002F1D83" w:rsidRDefault="002F1D83" w:rsidP="002F1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1D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83" w:rsidRPr="002F1D83" w:rsidRDefault="002F1D83" w:rsidP="002F1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1D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83" w:rsidRPr="002F1D83" w:rsidRDefault="002F1D83" w:rsidP="002F1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1D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83" w:rsidRPr="002F1D83" w:rsidRDefault="002F1D83" w:rsidP="002F1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1D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</w:tr>
    </w:tbl>
    <w:p w:rsidR="002F1D83" w:rsidRDefault="002F1D83" w:rsidP="002F1D83">
      <w:pPr>
        <w:jc w:val="left"/>
      </w:pPr>
    </w:p>
    <w:p w:rsidR="002F1D83" w:rsidRDefault="002F1D83" w:rsidP="002F1D83">
      <w:pPr>
        <w:jc w:val="left"/>
      </w:pPr>
      <w:r>
        <w:t>用途描述：</w:t>
      </w:r>
      <w:bookmarkStart w:id="0" w:name="_GoBack"/>
      <w:bookmarkEnd w:id="0"/>
    </w:p>
    <w:p w:rsidR="00EC582D" w:rsidRDefault="00EC582D" w:rsidP="002F1D83">
      <w:pPr>
        <w:jc w:val="left"/>
        <w:rPr>
          <w:rFonts w:hint="eastAsia"/>
        </w:rPr>
      </w:pPr>
    </w:p>
    <w:p w:rsidR="002F1D83" w:rsidRPr="002F1D83" w:rsidRDefault="002F1D83" w:rsidP="002F1D83">
      <w:pPr>
        <w:pStyle w:val="a5"/>
        <w:spacing w:before="0" w:beforeAutospacing="0" w:after="0" w:afterAutospacing="0"/>
      </w:pPr>
      <w:r w:rsidRPr="002F1D83">
        <w:t>显微镜</w:t>
      </w:r>
    </w:p>
    <w:p w:rsidR="002F1D83" w:rsidRPr="002F1D83" w:rsidRDefault="002F1D83" w:rsidP="002F1D83">
      <w:pPr>
        <w:pStyle w:val="a5"/>
        <w:spacing w:before="0" w:beforeAutospacing="0" w:after="0" w:afterAutospacing="0"/>
      </w:pPr>
      <w:r w:rsidRPr="002F1D83">
        <w:rPr>
          <w:rFonts w:hint="eastAsia"/>
        </w:rPr>
        <w:t>1</w:t>
      </w:r>
      <w:r w:rsidRPr="002F1D83">
        <w:t>.</w:t>
      </w:r>
      <w:r w:rsidRPr="002F1D83">
        <w:rPr>
          <w:rFonts w:ascii="undefined" w:hAnsi="undefined"/>
          <w:bCs/>
        </w:rPr>
        <w:t>用于开展骨髓细胞形态学检查，</w:t>
      </w:r>
      <w:r w:rsidRPr="002F1D83">
        <w:rPr>
          <w:rFonts w:ascii="undefined" w:hAnsi="undefined"/>
        </w:rPr>
        <w:t>需要具备图像分析仪出具图文报告单，对显微镜质量有较高的要求，另外骨髓细胞形态学检查结果需要保存图像</w:t>
      </w:r>
      <w:r w:rsidRPr="002F1D83">
        <w:t>。</w:t>
      </w:r>
    </w:p>
    <w:p w:rsidR="002F1D83" w:rsidRPr="002F1D83" w:rsidRDefault="002F1D83" w:rsidP="002F1D83">
      <w:pPr>
        <w:pStyle w:val="a5"/>
        <w:spacing w:before="0" w:beforeAutospacing="0" w:after="0" w:afterAutospacing="0"/>
      </w:pPr>
      <w:r w:rsidRPr="002F1D83">
        <w:t>2.</w:t>
      </w:r>
      <w:r w:rsidRPr="002F1D83">
        <w:rPr>
          <w:rFonts w:ascii="undefined" w:hAnsi="undefined"/>
          <w:bCs/>
        </w:rPr>
        <w:t xml:space="preserve"> </w:t>
      </w:r>
      <w:r w:rsidRPr="002F1D83">
        <w:rPr>
          <w:rFonts w:ascii="undefined" w:hAnsi="undefined"/>
          <w:bCs/>
        </w:rPr>
        <w:t>用于开展病原菌形态学检查，</w:t>
      </w:r>
      <w:r w:rsidRPr="002F1D83">
        <w:rPr>
          <w:rFonts w:ascii="undefined" w:hAnsi="undefined"/>
        </w:rPr>
        <w:t>对于病原菌形态学检查同样需要出具图文报告单和保存图像，需要显微镜及成像系统。</w:t>
      </w:r>
    </w:p>
    <w:p w:rsidR="002F1D83" w:rsidRPr="002F1D83" w:rsidRDefault="002F1D83" w:rsidP="002F1D83">
      <w:pPr>
        <w:pStyle w:val="a5"/>
        <w:spacing w:before="0" w:beforeAutospacing="0" w:after="0" w:afterAutospacing="0"/>
      </w:pPr>
    </w:p>
    <w:p w:rsidR="002F1D83" w:rsidRPr="002F1D83" w:rsidRDefault="002F1D83" w:rsidP="002F1D83">
      <w:pPr>
        <w:pStyle w:val="a5"/>
        <w:spacing w:before="0" w:beforeAutospacing="0" w:after="0" w:afterAutospacing="0"/>
      </w:pPr>
      <w:r w:rsidRPr="002F1D83">
        <w:rPr>
          <w:rFonts w:hint="eastAsia"/>
        </w:rPr>
        <w:t>二氧化碳培养箱</w:t>
      </w:r>
    </w:p>
    <w:p w:rsidR="002F1D83" w:rsidRPr="002F1D83" w:rsidRDefault="002F1D83" w:rsidP="002F1D83">
      <w:pPr>
        <w:pStyle w:val="a5"/>
        <w:spacing w:before="0" w:beforeAutospacing="0" w:after="0" w:afterAutospacing="0"/>
        <w:rPr>
          <w:rFonts w:ascii="undefined" w:hAnsi="undefined" w:hint="eastAsia"/>
        </w:rPr>
      </w:pPr>
      <w:r w:rsidRPr="002F1D83">
        <w:rPr>
          <w:rFonts w:ascii="undefined" w:hAnsi="undefined"/>
          <w:bCs/>
        </w:rPr>
        <w:t>1.</w:t>
      </w:r>
      <w:r w:rsidRPr="002F1D83">
        <w:rPr>
          <w:rFonts w:ascii="undefined" w:hAnsi="undefined"/>
          <w:bCs/>
        </w:rPr>
        <w:t>用于开展结核分枝杆菌特异性细胞因子（</w:t>
      </w:r>
      <w:r w:rsidRPr="002F1D83">
        <w:rPr>
          <w:rFonts w:ascii="undefined" w:hAnsi="undefined"/>
          <w:bCs/>
        </w:rPr>
        <w:t>IFN-γ</w:t>
      </w:r>
      <w:r w:rsidRPr="002F1D83">
        <w:rPr>
          <w:rFonts w:ascii="undefined" w:hAnsi="undefined"/>
          <w:bCs/>
        </w:rPr>
        <w:t>和</w:t>
      </w:r>
      <w:r w:rsidRPr="002F1D83">
        <w:rPr>
          <w:rFonts w:ascii="undefined" w:hAnsi="undefined"/>
          <w:bCs/>
        </w:rPr>
        <w:t>IL-2</w:t>
      </w:r>
      <w:r w:rsidRPr="002F1D83">
        <w:rPr>
          <w:rFonts w:ascii="undefined" w:hAnsi="undefined"/>
          <w:bCs/>
        </w:rPr>
        <w:t>）联合检测，</w:t>
      </w:r>
      <w:r w:rsidRPr="002F1D83">
        <w:rPr>
          <w:rFonts w:ascii="undefined" w:hAnsi="undefined"/>
        </w:rPr>
        <w:t>项目需要</w:t>
      </w:r>
      <w:r w:rsidRPr="002F1D83">
        <w:rPr>
          <w:rFonts w:ascii="undefined" w:hAnsi="undefined"/>
        </w:rPr>
        <w:t>PBMC</w:t>
      </w:r>
      <w:r w:rsidRPr="002F1D83">
        <w:rPr>
          <w:rFonts w:ascii="undefined" w:hAnsi="undefined"/>
        </w:rPr>
        <w:t>细胞经培养后经结核菌抗原刺激后检测</w:t>
      </w:r>
      <w:r w:rsidRPr="002F1D83">
        <w:t>IFN-γ</w:t>
      </w:r>
      <w:r w:rsidRPr="002F1D83">
        <w:rPr>
          <w:rFonts w:ascii="undefined" w:hAnsi="undefined"/>
        </w:rPr>
        <w:t>和</w:t>
      </w:r>
      <w:r w:rsidRPr="002F1D83">
        <w:t>IL-2。试验过程中需要使用二氧化碳培养箱培养</w:t>
      </w:r>
      <w:r w:rsidRPr="002F1D83">
        <w:rPr>
          <w:rFonts w:ascii="undefined" w:hAnsi="undefined"/>
        </w:rPr>
        <w:t>PBMC</w:t>
      </w:r>
      <w:r w:rsidRPr="002F1D83">
        <w:rPr>
          <w:rFonts w:ascii="undefined" w:hAnsi="undefined"/>
        </w:rPr>
        <w:t>细胞。</w:t>
      </w:r>
    </w:p>
    <w:p w:rsidR="002F1D83" w:rsidRPr="002F1D83" w:rsidRDefault="002F1D83" w:rsidP="002F1D83">
      <w:pPr>
        <w:pStyle w:val="a5"/>
        <w:spacing w:before="0" w:beforeAutospacing="0" w:after="0" w:afterAutospacing="0"/>
      </w:pPr>
      <w:r w:rsidRPr="002F1D83">
        <w:rPr>
          <w:rFonts w:hint="eastAsia"/>
        </w:rPr>
        <w:t>2</w:t>
      </w:r>
      <w:r w:rsidRPr="002F1D83">
        <w:t>.</w:t>
      </w:r>
      <w:r w:rsidRPr="002F1D83">
        <w:rPr>
          <w:rFonts w:ascii="undefined" w:hAnsi="undefined"/>
          <w:bCs/>
        </w:rPr>
        <w:t>用于开展体液中细胞亚群检测，</w:t>
      </w:r>
      <w:r w:rsidRPr="002F1D83">
        <w:rPr>
          <w:rFonts w:ascii="undefined" w:hAnsi="undefined"/>
        </w:rPr>
        <w:t>血液、胸腔积液、脑脊液等中的细胞亚群，需要细胞培养和刺激，</w:t>
      </w:r>
      <w:r w:rsidRPr="002F1D83">
        <w:t>试验过程中需要使用二氧化碳培养箱。</w:t>
      </w:r>
    </w:p>
    <w:p w:rsidR="002F1D83" w:rsidRPr="002F1D83" w:rsidRDefault="002F1D83" w:rsidP="002F1D83">
      <w:pPr>
        <w:pStyle w:val="a5"/>
        <w:spacing w:before="0" w:beforeAutospacing="0" w:after="0" w:afterAutospacing="0"/>
      </w:pPr>
    </w:p>
    <w:p w:rsidR="002F1D83" w:rsidRPr="002F1D83" w:rsidRDefault="00EC582D" w:rsidP="002F1D83">
      <w:pPr>
        <w:pStyle w:val="a5"/>
        <w:spacing w:before="0" w:beforeAutospacing="0" w:after="0" w:afterAutospacing="0"/>
        <w:rPr>
          <w:rFonts w:hint="eastAsia"/>
        </w:rPr>
      </w:pPr>
      <w:r>
        <w:t>如供应商对设备用途、技术参数要求进行咨询，请联系检验科王主任，电话</w:t>
      </w:r>
      <w:r>
        <w:rPr>
          <w:rFonts w:hint="eastAsia"/>
        </w:rPr>
        <w:t>0</w:t>
      </w:r>
      <w:r>
        <w:t>10-89509393。</w:t>
      </w:r>
    </w:p>
    <w:p w:rsidR="002F1D83" w:rsidRPr="00EC582D" w:rsidRDefault="002F1D83" w:rsidP="002F1D83">
      <w:pPr>
        <w:pStyle w:val="a5"/>
        <w:spacing w:before="0" w:beforeAutospacing="0" w:after="0" w:afterAutospacing="0"/>
      </w:pPr>
    </w:p>
    <w:p w:rsidR="002F1D83" w:rsidRPr="002F1D83" w:rsidRDefault="002F1D83" w:rsidP="002F1D83">
      <w:pPr>
        <w:pStyle w:val="a5"/>
        <w:spacing w:before="0" w:beforeAutospacing="0" w:after="0" w:afterAutospacing="0"/>
      </w:pPr>
    </w:p>
    <w:p w:rsidR="002F1D83" w:rsidRPr="002F1D83" w:rsidRDefault="002F1D83" w:rsidP="002F1D83">
      <w:pPr>
        <w:pStyle w:val="a5"/>
        <w:spacing w:before="0" w:beforeAutospacing="0" w:after="0" w:afterAutospacing="0"/>
      </w:pPr>
    </w:p>
    <w:p w:rsidR="002F1D83" w:rsidRPr="002F1D83" w:rsidRDefault="002F1D83" w:rsidP="002F1D83">
      <w:pPr>
        <w:pStyle w:val="a5"/>
        <w:spacing w:before="0" w:beforeAutospacing="0" w:after="0" w:afterAutospacing="0"/>
      </w:pPr>
    </w:p>
    <w:p w:rsidR="002F1D83" w:rsidRPr="002F1D83" w:rsidRDefault="002F1D83" w:rsidP="002F1D83">
      <w:pPr>
        <w:jc w:val="left"/>
      </w:pPr>
    </w:p>
    <w:sectPr w:rsidR="002F1D83" w:rsidRPr="002F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71F" w:rsidRDefault="0059771F" w:rsidP="002F1D83">
      <w:r>
        <w:separator/>
      </w:r>
    </w:p>
  </w:endnote>
  <w:endnote w:type="continuationSeparator" w:id="0">
    <w:p w:rsidR="0059771F" w:rsidRDefault="0059771F" w:rsidP="002F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defin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71F" w:rsidRDefault="0059771F" w:rsidP="002F1D83">
      <w:r>
        <w:separator/>
      </w:r>
    </w:p>
  </w:footnote>
  <w:footnote w:type="continuationSeparator" w:id="0">
    <w:p w:rsidR="0059771F" w:rsidRDefault="0059771F" w:rsidP="002F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F7B3F"/>
    <w:multiLevelType w:val="hybridMultilevel"/>
    <w:tmpl w:val="A218ECA8"/>
    <w:lvl w:ilvl="0" w:tplc="B46C4BBA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19"/>
    <w:rsid w:val="002F1D83"/>
    <w:rsid w:val="0059771F"/>
    <w:rsid w:val="00773ACD"/>
    <w:rsid w:val="00881B19"/>
    <w:rsid w:val="008923D7"/>
    <w:rsid w:val="00EC582D"/>
    <w:rsid w:val="00F5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AAA730-3D4B-42A4-B342-2F2F9BCC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D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F1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>HP Inc.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2023-11-20T07:50:00Z</dcterms:created>
  <dcterms:modified xsi:type="dcterms:W3CDTF">2023-11-20T08:01:00Z</dcterms:modified>
</cp:coreProperties>
</file>