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AFF97" w14:textId="77777777" w:rsidR="00447C16" w:rsidRDefault="00447C16" w:rsidP="00447C16">
      <w:pPr>
        <w:spacing w:line="360" w:lineRule="exact"/>
        <w:jc w:val="center"/>
        <w:rPr>
          <w:rFonts w:ascii="仿宋" w:eastAsia="仿宋" w:hAnsi="仿宋" w:cs="仿宋"/>
          <w:b/>
          <w:sz w:val="28"/>
          <w:szCs w:val="28"/>
        </w:rPr>
      </w:pPr>
      <w:r>
        <w:rPr>
          <w:rFonts w:ascii="仿宋" w:eastAsia="仿宋" w:hAnsi="仿宋" w:cs="仿宋" w:hint="eastAsia"/>
          <w:b/>
          <w:sz w:val="28"/>
          <w:szCs w:val="28"/>
        </w:rPr>
        <w:t>互联网专线服务合同</w:t>
      </w:r>
    </w:p>
    <w:p w14:paraId="0BBC2D6F" w14:textId="77777777" w:rsidR="00447C16" w:rsidRDefault="00447C16" w:rsidP="00447C16">
      <w:pPr>
        <w:spacing w:line="360" w:lineRule="exact"/>
        <w:jc w:val="center"/>
        <w:rPr>
          <w:rFonts w:ascii="仿宋" w:eastAsia="仿宋" w:hAnsi="仿宋" w:cs="仿宋"/>
          <w:b/>
          <w:sz w:val="28"/>
          <w:szCs w:val="28"/>
        </w:rPr>
      </w:pPr>
    </w:p>
    <w:p w14:paraId="4D27AC2D" w14:textId="7854F4BA" w:rsidR="00447C16" w:rsidRDefault="00447C16" w:rsidP="00447C16">
      <w:pPr>
        <w:spacing w:line="360" w:lineRule="exact"/>
        <w:rPr>
          <w:rFonts w:ascii="仿宋" w:eastAsia="仿宋" w:hAnsi="仿宋" w:cs="仿宋"/>
          <w:sz w:val="24"/>
        </w:rPr>
      </w:pPr>
      <w:r>
        <w:rPr>
          <w:rFonts w:ascii="仿宋" w:eastAsia="仿宋" w:hAnsi="仿宋" w:cs="仿宋" w:hint="eastAsia"/>
          <w:sz w:val="24"/>
        </w:rPr>
        <w:t>合同签订地：</w:t>
      </w:r>
      <w:r>
        <w:rPr>
          <w:rFonts w:ascii="仿宋" w:eastAsia="仿宋" w:hAnsi="仿宋" w:cs="仿宋"/>
          <w:sz w:val="24"/>
        </w:rPr>
        <w:t>[  ]</w:t>
      </w:r>
    </w:p>
    <w:p w14:paraId="060524AD" w14:textId="77777777" w:rsidR="00447C16" w:rsidRDefault="00447C16" w:rsidP="00447C16">
      <w:pPr>
        <w:spacing w:line="360" w:lineRule="exact"/>
        <w:rPr>
          <w:rFonts w:ascii="仿宋" w:eastAsia="仿宋" w:hAnsi="仿宋" w:cs="仿宋"/>
          <w:sz w:val="24"/>
        </w:rPr>
      </w:pPr>
    </w:p>
    <w:p w14:paraId="0E5CAAA9" w14:textId="77777777" w:rsidR="00447C16" w:rsidRDefault="00447C16" w:rsidP="00447C16">
      <w:pPr>
        <w:spacing w:line="360" w:lineRule="exact"/>
        <w:rPr>
          <w:rFonts w:ascii="仿宋" w:eastAsia="仿宋" w:hAnsi="仿宋" w:cs="仿宋"/>
          <w:sz w:val="24"/>
        </w:rPr>
      </w:pPr>
      <w:r>
        <w:rPr>
          <w:rFonts w:ascii="仿宋" w:eastAsia="仿宋" w:hAnsi="仿宋" w:cs="仿宋" w:hint="eastAsia"/>
          <w:sz w:val="24"/>
        </w:rPr>
        <w:t>甲方：</w:t>
      </w:r>
      <w:r>
        <w:rPr>
          <w:rFonts w:ascii="仿宋" w:eastAsia="仿宋" w:hAnsi="仿宋" w:cs="仿宋"/>
          <w:sz w:val="24"/>
        </w:rPr>
        <w:t xml:space="preserve">[  ]  </w:t>
      </w:r>
    </w:p>
    <w:p w14:paraId="140BD683" w14:textId="77777777" w:rsidR="00447C16" w:rsidRDefault="00447C16" w:rsidP="00447C16">
      <w:pPr>
        <w:spacing w:line="360" w:lineRule="exact"/>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     </w:t>
      </w:r>
    </w:p>
    <w:p w14:paraId="25310D26" w14:textId="77777777" w:rsidR="00447C16" w:rsidRDefault="00447C16" w:rsidP="00447C16">
      <w:pPr>
        <w:spacing w:line="360" w:lineRule="exact"/>
        <w:rPr>
          <w:rFonts w:ascii="仿宋" w:eastAsia="仿宋" w:hAnsi="仿宋" w:cs="仿宋"/>
          <w:sz w:val="24"/>
        </w:rPr>
      </w:pPr>
      <w:r>
        <w:rPr>
          <w:rFonts w:ascii="仿宋" w:eastAsia="仿宋" w:hAnsi="仿宋" w:cs="仿宋" w:hint="eastAsia"/>
          <w:sz w:val="24"/>
        </w:rPr>
        <w:t>法定代表人</w:t>
      </w:r>
      <w:r>
        <w:rPr>
          <w:rFonts w:ascii="仿宋" w:eastAsia="仿宋" w:hAnsi="仿宋" w:cs="仿宋"/>
          <w:sz w:val="24"/>
        </w:rPr>
        <w:t>/负责人：[  ]</w:t>
      </w:r>
    </w:p>
    <w:p w14:paraId="65D22F10" w14:textId="77777777" w:rsidR="00447C16" w:rsidRDefault="00447C16" w:rsidP="00447C16">
      <w:pPr>
        <w:spacing w:line="360" w:lineRule="exact"/>
        <w:rPr>
          <w:rFonts w:ascii="仿宋" w:eastAsia="仿宋" w:hAnsi="仿宋" w:cs="仿宋"/>
          <w:sz w:val="24"/>
        </w:rPr>
      </w:pPr>
    </w:p>
    <w:p w14:paraId="4B6464DC" w14:textId="77777777" w:rsidR="00447C16" w:rsidRDefault="00447C16" w:rsidP="00447C16">
      <w:pPr>
        <w:spacing w:line="360" w:lineRule="exact"/>
        <w:rPr>
          <w:rFonts w:ascii="仿宋" w:eastAsia="仿宋" w:hAnsi="仿宋" w:cs="仿宋"/>
          <w:sz w:val="24"/>
        </w:rPr>
      </w:pPr>
      <w:r>
        <w:rPr>
          <w:rFonts w:ascii="仿宋" w:eastAsia="仿宋" w:hAnsi="仿宋" w:cs="仿宋" w:hint="eastAsia"/>
          <w:sz w:val="24"/>
        </w:rPr>
        <w:t>乙方：</w:t>
      </w:r>
      <w:r>
        <w:rPr>
          <w:rFonts w:ascii="仿宋" w:eastAsia="仿宋" w:hAnsi="仿宋" w:cs="仿宋"/>
          <w:sz w:val="24"/>
        </w:rPr>
        <w:t xml:space="preserve">[  ]              </w:t>
      </w:r>
    </w:p>
    <w:p w14:paraId="657E22E9" w14:textId="77777777" w:rsidR="00447C16" w:rsidRDefault="00447C16" w:rsidP="00447C16">
      <w:pPr>
        <w:spacing w:line="360" w:lineRule="exact"/>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             </w:t>
      </w:r>
    </w:p>
    <w:p w14:paraId="330E406D" w14:textId="77777777" w:rsidR="00447C16" w:rsidRDefault="00447C16" w:rsidP="00447C16">
      <w:pPr>
        <w:spacing w:line="360" w:lineRule="exact"/>
        <w:rPr>
          <w:rFonts w:ascii="仿宋" w:eastAsia="仿宋" w:hAnsi="仿宋" w:cs="仿宋"/>
          <w:sz w:val="24"/>
        </w:rPr>
      </w:pPr>
      <w:r>
        <w:rPr>
          <w:rFonts w:ascii="仿宋" w:eastAsia="仿宋" w:hAnsi="仿宋" w:cs="仿宋" w:hint="eastAsia"/>
          <w:sz w:val="24"/>
        </w:rPr>
        <w:t>法定代表人</w:t>
      </w:r>
      <w:r>
        <w:rPr>
          <w:rFonts w:ascii="仿宋" w:eastAsia="仿宋" w:hAnsi="仿宋" w:cs="仿宋"/>
          <w:sz w:val="24"/>
        </w:rPr>
        <w:t>/负责人：[  ]</w:t>
      </w:r>
    </w:p>
    <w:p w14:paraId="44CA7222" w14:textId="77777777" w:rsidR="00447C16" w:rsidRDefault="00447C16" w:rsidP="00447C16">
      <w:pPr>
        <w:spacing w:line="360" w:lineRule="exact"/>
        <w:rPr>
          <w:rFonts w:ascii="仿宋" w:eastAsia="仿宋" w:hAnsi="仿宋" w:cs="仿宋"/>
          <w:sz w:val="24"/>
        </w:rPr>
      </w:pPr>
    </w:p>
    <w:p w14:paraId="258968B5" w14:textId="77777777" w:rsidR="00447C16" w:rsidRDefault="00447C16" w:rsidP="00447C16">
      <w:pPr>
        <w:spacing w:line="360" w:lineRule="exact"/>
        <w:ind w:firstLineChars="200" w:firstLine="482"/>
        <w:rPr>
          <w:rFonts w:ascii="仿宋" w:eastAsia="仿宋" w:hAnsi="仿宋" w:cs="仿宋"/>
          <w:b/>
          <w:sz w:val="24"/>
        </w:rPr>
      </w:pPr>
      <w:r>
        <w:rPr>
          <w:rFonts w:ascii="仿宋" w:eastAsia="仿宋" w:hAnsi="仿宋" w:cs="仿宋" w:hint="eastAsia"/>
          <w:b/>
          <w:sz w:val="24"/>
        </w:rPr>
        <w:t>鉴于：</w:t>
      </w:r>
    </w:p>
    <w:p w14:paraId="23829FE1"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1.甲方由于业务发展需要使用乙方互联网专线业务。</w:t>
      </w:r>
    </w:p>
    <w:p w14:paraId="653C3016"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2.乙方同意按照本</w:t>
      </w:r>
      <w:r>
        <w:rPr>
          <w:rFonts w:ascii="仿宋" w:eastAsia="仿宋" w:hAnsi="仿宋" w:cs="仿宋" w:hint="eastAsia"/>
          <w:sz w:val="24"/>
        </w:rPr>
        <w:t>合同约定的条款和条件向甲方提供互联网专线业务。</w:t>
      </w:r>
    </w:p>
    <w:p w14:paraId="510DA26B" w14:textId="77777777" w:rsidR="00447C16" w:rsidRDefault="00447C16" w:rsidP="00447C16">
      <w:pPr>
        <w:spacing w:line="360" w:lineRule="exact"/>
        <w:ind w:firstLineChars="200" w:firstLine="480"/>
        <w:rPr>
          <w:rFonts w:ascii="仿宋" w:eastAsia="仿宋" w:hAnsi="仿宋" w:cs="仿宋"/>
          <w:sz w:val="24"/>
        </w:rPr>
      </w:pPr>
    </w:p>
    <w:p w14:paraId="131CC854" w14:textId="77777777" w:rsidR="00447C16" w:rsidRDefault="00447C16" w:rsidP="00447C16">
      <w:pPr>
        <w:spacing w:line="360" w:lineRule="exact"/>
        <w:ind w:firstLineChars="200" w:firstLine="480"/>
        <w:rPr>
          <w:rFonts w:ascii="仿宋" w:eastAsia="仿宋" w:hAnsi="仿宋" w:cs="仿宋"/>
          <w:b/>
          <w:sz w:val="24"/>
        </w:rPr>
      </w:pPr>
      <w:r>
        <w:rPr>
          <w:rFonts w:ascii="仿宋" w:eastAsia="仿宋" w:hAnsi="仿宋" w:cs="仿宋" w:hint="eastAsia"/>
          <w:sz w:val="24"/>
        </w:rPr>
        <w:t>甲乙双方本着平等互利，互相信赖，有偿使用，共同发展的原则，经友好协商达成本合同。</w:t>
      </w:r>
    </w:p>
    <w:p w14:paraId="523DEFBE" w14:textId="77777777" w:rsidR="00447C16" w:rsidRDefault="00447C16" w:rsidP="00447C16">
      <w:pPr>
        <w:spacing w:line="360" w:lineRule="exact"/>
        <w:ind w:firstLineChars="200" w:firstLine="482"/>
        <w:rPr>
          <w:rFonts w:ascii="仿宋" w:eastAsia="仿宋" w:hAnsi="仿宋" w:cs="仿宋"/>
          <w:b/>
          <w:sz w:val="24"/>
        </w:rPr>
      </w:pPr>
      <w:r>
        <w:rPr>
          <w:rFonts w:ascii="仿宋" w:eastAsia="仿宋" w:hAnsi="仿宋" w:cs="仿宋" w:hint="eastAsia"/>
          <w:b/>
          <w:sz w:val="24"/>
        </w:rPr>
        <w:t>第一条定义</w:t>
      </w:r>
    </w:p>
    <w:p w14:paraId="2D2332D4"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1.1</w:t>
      </w:r>
      <w:r>
        <w:rPr>
          <w:rFonts w:ascii="仿宋" w:eastAsia="仿宋" w:hAnsi="仿宋" w:cs="仿宋" w:hint="eastAsia"/>
          <w:sz w:val="24"/>
        </w:rPr>
        <w:t>“互联网</w:t>
      </w:r>
      <w:r>
        <w:rPr>
          <w:rFonts w:ascii="仿宋" w:eastAsia="仿宋" w:hAnsi="仿宋" w:cs="仿宋"/>
          <w:sz w:val="24"/>
        </w:rPr>
        <w:t>专线</w:t>
      </w:r>
      <w:r>
        <w:rPr>
          <w:rFonts w:ascii="仿宋" w:eastAsia="仿宋" w:hAnsi="仿宋" w:cs="仿宋" w:hint="eastAsia"/>
          <w:sz w:val="24"/>
        </w:rPr>
        <w:t>”：指采用光纤</w:t>
      </w:r>
      <w:r>
        <w:rPr>
          <w:rFonts w:ascii="仿宋" w:eastAsia="仿宋" w:hAnsi="仿宋" w:cs="仿宋"/>
          <w:sz w:val="24"/>
        </w:rPr>
        <w:t>直连/传输电路/PON/LAN</w:t>
      </w:r>
      <w:r>
        <w:rPr>
          <w:rFonts w:ascii="仿宋" w:eastAsia="仿宋" w:hAnsi="仿宋" w:cs="仿宋" w:hint="eastAsia"/>
          <w:sz w:val="24"/>
        </w:rPr>
        <w:t>等方式接入，由</w:t>
      </w:r>
      <w:r w:rsidR="002B02E8">
        <w:rPr>
          <w:rFonts w:ascii="仿宋" w:eastAsia="仿宋" w:hAnsi="仿宋" w:cs="仿宋" w:hint="eastAsia"/>
          <w:sz w:val="24"/>
        </w:rPr>
        <w:t>乙方</w:t>
      </w:r>
      <w:r>
        <w:rPr>
          <w:rFonts w:ascii="仿宋" w:eastAsia="仿宋" w:hAnsi="仿宋" w:cs="仿宋" w:hint="eastAsia"/>
          <w:sz w:val="24"/>
        </w:rPr>
        <w:t>提供</w:t>
      </w:r>
      <w:r>
        <w:rPr>
          <w:rFonts w:ascii="仿宋" w:eastAsia="仿宋" w:hAnsi="仿宋" w:cs="仿宋"/>
          <w:sz w:val="24"/>
        </w:rPr>
        <w:t>一定数量</w:t>
      </w:r>
      <w:r>
        <w:rPr>
          <w:rFonts w:ascii="仿宋" w:eastAsia="仿宋" w:hAnsi="仿宋" w:cs="仿宋" w:hint="eastAsia"/>
          <w:sz w:val="24"/>
        </w:rPr>
        <w:t>的固定公网</w:t>
      </w:r>
      <w:r>
        <w:rPr>
          <w:rFonts w:ascii="仿宋" w:eastAsia="仿宋" w:hAnsi="仿宋" w:cs="仿宋"/>
          <w:sz w:val="24"/>
        </w:rPr>
        <w:t>IP地址、通过静态路由协议</w:t>
      </w:r>
      <w:r>
        <w:rPr>
          <w:rFonts w:ascii="仿宋" w:eastAsia="仿宋" w:hAnsi="仿宋" w:cs="仿宋" w:hint="eastAsia"/>
          <w:sz w:val="24"/>
        </w:rPr>
        <w:t>与</w:t>
      </w:r>
      <w:r w:rsidR="002B02E8">
        <w:rPr>
          <w:rFonts w:ascii="仿宋" w:eastAsia="仿宋" w:hAnsi="仿宋" w:cs="仿宋" w:hint="eastAsia"/>
          <w:sz w:val="24"/>
        </w:rPr>
        <w:t>乙方</w:t>
      </w:r>
      <w:r>
        <w:rPr>
          <w:rFonts w:ascii="仿宋" w:eastAsia="仿宋" w:hAnsi="仿宋" w:cs="仿宋" w:hint="eastAsia"/>
          <w:sz w:val="24"/>
        </w:rPr>
        <w:t>城域</w:t>
      </w:r>
      <w:r>
        <w:rPr>
          <w:rFonts w:ascii="仿宋" w:eastAsia="仿宋" w:hAnsi="仿宋" w:cs="仿宋"/>
          <w:sz w:val="24"/>
        </w:rPr>
        <w:t>网互联</w:t>
      </w:r>
      <w:r>
        <w:rPr>
          <w:rFonts w:ascii="仿宋" w:eastAsia="仿宋" w:hAnsi="仿宋" w:cs="仿宋" w:hint="eastAsia"/>
          <w:sz w:val="24"/>
        </w:rPr>
        <w:t>的互联网接入服务。</w:t>
      </w:r>
    </w:p>
    <w:p w14:paraId="3A61AA96" w14:textId="4786BB5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1.2</w:t>
      </w:r>
      <w:r>
        <w:rPr>
          <w:rFonts w:ascii="仿宋" w:eastAsia="仿宋" w:hAnsi="仿宋" w:cs="仿宋" w:hint="eastAsia"/>
          <w:sz w:val="24"/>
        </w:rPr>
        <w:t>“一站式服务”：在一点完成相关的</w:t>
      </w:r>
      <w:r w:rsidR="00EE7619">
        <w:rPr>
          <w:rFonts w:ascii="仿宋" w:eastAsia="仿宋" w:hAnsi="仿宋" w:cs="仿宋" w:hint="eastAsia"/>
          <w:sz w:val="24"/>
        </w:rPr>
        <w:t>互联网</w:t>
      </w:r>
      <w:r>
        <w:rPr>
          <w:rFonts w:ascii="仿宋" w:eastAsia="仿宋" w:hAnsi="仿宋" w:cs="仿宋" w:hint="eastAsia"/>
          <w:sz w:val="24"/>
        </w:rPr>
        <w:t>业务服务，如：业务咨询，受理，收费以及故障受理、技术支持等。</w:t>
      </w:r>
    </w:p>
    <w:p w14:paraId="4FD9FF7A"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1.3</w:t>
      </w:r>
      <w:r>
        <w:rPr>
          <w:rFonts w:ascii="仿宋" w:eastAsia="仿宋" w:hAnsi="仿宋" w:cs="仿宋" w:hint="eastAsia"/>
          <w:sz w:val="24"/>
        </w:rPr>
        <w:t>“接入</w:t>
      </w:r>
      <w:r>
        <w:rPr>
          <w:rFonts w:ascii="仿宋" w:eastAsia="仿宋" w:hAnsi="仿宋" w:cs="仿宋"/>
          <w:sz w:val="24"/>
        </w:rPr>
        <w:t>方式</w:t>
      </w:r>
      <w:r>
        <w:rPr>
          <w:rFonts w:ascii="仿宋" w:eastAsia="仿宋" w:hAnsi="仿宋" w:cs="仿宋" w:hint="eastAsia"/>
          <w:sz w:val="24"/>
        </w:rPr>
        <w:t>”：指甲方终端设备接入到乙方</w:t>
      </w:r>
      <w:r>
        <w:rPr>
          <w:rFonts w:ascii="仿宋" w:eastAsia="仿宋" w:hAnsi="仿宋" w:cs="仿宋"/>
          <w:sz w:val="24"/>
        </w:rPr>
        <w:t>城域网中使用的技术类型。</w:t>
      </w:r>
    </w:p>
    <w:p w14:paraId="792AD3FE"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1.4“公网IP地址”：指乙方为</w:t>
      </w:r>
      <w:r>
        <w:rPr>
          <w:rFonts w:ascii="仿宋" w:eastAsia="仿宋" w:hAnsi="仿宋" w:cs="仿宋" w:hint="eastAsia"/>
          <w:sz w:val="24"/>
        </w:rPr>
        <w:t>甲方提供</w:t>
      </w:r>
      <w:r>
        <w:rPr>
          <w:rFonts w:ascii="仿宋" w:eastAsia="仿宋" w:hAnsi="仿宋" w:cs="仿宋"/>
          <w:sz w:val="24"/>
        </w:rPr>
        <w:t>的</w:t>
      </w:r>
      <w:r>
        <w:rPr>
          <w:rFonts w:ascii="仿宋" w:eastAsia="仿宋" w:hAnsi="仿宋" w:cs="仿宋" w:hint="eastAsia"/>
          <w:sz w:val="24"/>
        </w:rPr>
        <w:t>，</w:t>
      </w:r>
      <w:r>
        <w:rPr>
          <w:rFonts w:ascii="仿宋" w:eastAsia="仿宋" w:hAnsi="仿宋" w:cs="仿宋"/>
          <w:sz w:val="24"/>
        </w:rPr>
        <w:t>甲方</w:t>
      </w:r>
      <w:r>
        <w:rPr>
          <w:rFonts w:ascii="仿宋" w:eastAsia="仿宋" w:hAnsi="仿宋" w:cs="仿宋" w:hint="eastAsia"/>
          <w:sz w:val="24"/>
        </w:rPr>
        <w:t>可以自行</w:t>
      </w:r>
      <w:r>
        <w:rPr>
          <w:rFonts w:ascii="仿宋" w:eastAsia="仿宋" w:hAnsi="仿宋" w:cs="仿宋"/>
          <w:sz w:val="24"/>
        </w:rPr>
        <w:t>分配</w:t>
      </w:r>
      <w:r>
        <w:rPr>
          <w:rFonts w:ascii="仿宋" w:eastAsia="仿宋" w:hAnsi="仿宋" w:cs="仿宋" w:hint="eastAsia"/>
          <w:sz w:val="24"/>
        </w:rPr>
        <w:t>使用的固定</w:t>
      </w:r>
      <w:r>
        <w:rPr>
          <w:rFonts w:ascii="仿宋" w:eastAsia="仿宋" w:hAnsi="仿宋" w:cs="仿宋"/>
          <w:sz w:val="24"/>
        </w:rPr>
        <w:t>公网IP</w:t>
      </w:r>
      <w:r>
        <w:rPr>
          <w:rFonts w:ascii="仿宋" w:eastAsia="仿宋" w:hAnsi="仿宋" w:cs="仿宋" w:hint="eastAsia"/>
          <w:sz w:val="24"/>
        </w:rPr>
        <w:t>地址。</w:t>
      </w:r>
    </w:p>
    <w:p w14:paraId="7B13ADF5"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5“网络割接”：因工程施工、网络建设等原因，对现有的传输干线及相关系统进行必要的修改、调整、搬迁和改造等活动。</w:t>
      </w:r>
    </w:p>
    <w:p w14:paraId="3D05856B"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6“一次性费用”：在接入过程中需要的相关费用，如：手续费，测试费等。</w:t>
      </w:r>
    </w:p>
    <w:p w14:paraId="17DC25A0"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7“月使用费”：按月收取的业务</w:t>
      </w:r>
      <w:r>
        <w:rPr>
          <w:rFonts w:ascii="仿宋" w:eastAsia="仿宋" w:hAnsi="仿宋" w:cs="仿宋"/>
          <w:sz w:val="24"/>
        </w:rPr>
        <w:t>服务</w:t>
      </w:r>
      <w:r>
        <w:rPr>
          <w:rFonts w:ascii="仿宋" w:eastAsia="仿宋" w:hAnsi="仿宋" w:cs="仿宋" w:hint="eastAsia"/>
          <w:sz w:val="24"/>
        </w:rPr>
        <w:t>费及网络使用费。</w:t>
      </w:r>
    </w:p>
    <w:p w14:paraId="739C3719"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8“工作日”：除周六、周日及法定节假日以外的日历日。</w:t>
      </w:r>
    </w:p>
    <w:p w14:paraId="4AFAC154"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9“日”：日历日，包括工作日、法定节假日和休息日。</w:t>
      </w:r>
    </w:p>
    <w:p w14:paraId="10D7881D" w14:textId="77777777" w:rsidR="00447C16" w:rsidRDefault="00447C16" w:rsidP="00447C16">
      <w:pPr>
        <w:spacing w:line="360" w:lineRule="exact"/>
        <w:ind w:firstLineChars="200" w:firstLine="482"/>
        <w:rPr>
          <w:rFonts w:ascii="仿宋" w:eastAsia="仿宋" w:hAnsi="仿宋" w:cs="仿宋"/>
          <w:b/>
          <w:sz w:val="24"/>
        </w:rPr>
      </w:pPr>
      <w:r>
        <w:rPr>
          <w:rFonts w:ascii="仿宋" w:eastAsia="仿宋" w:hAnsi="仿宋" w:cs="仿宋" w:hint="eastAsia"/>
          <w:b/>
          <w:sz w:val="24"/>
        </w:rPr>
        <w:t>第二条服务内容</w:t>
      </w:r>
    </w:p>
    <w:p w14:paraId="378D76C9" w14:textId="1C4590C5"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2.1 甲方</w:t>
      </w:r>
      <w:r>
        <w:rPr>
          <w:rFonts w:ascii="仿宋" w:eastAsia="仿宋" w:hAnsi="仿宋" w:cs="仿宋" w:hint="eastAsia"/>
          <w:sz w:val="24"/>
        </w:rPr>
        <w:t>使用乙方</w:t>
      </w:r>
      <w:r>
        <w:rPr>
          <w:rFonts w:ascii="仿宋" w:eastAsia="仿宋" w:hAnsi="仿宋" w:cs="仿宋"/>
          <w:sz w:val="24"/>
        </w:rPr>
        <w:t>[  ]</w:t>
      </w:r>
      <w:r>
        <w:rPr>
          <w:rFonts w:ascii="仿宋" w:eastAsia="仿宋" w:hAnsi="仿宋" w:cs="仿宋" w:hint="eastAsia"/>
          <w:sz w:val="24"/>
        </w:rPr>
        <w:t>互联网专线</w:t>
      </w:r>
      <w:r>
        <w:rPr>
          <w:rFonts w:ascii="仿宋" w:eastAsia="仿宋" w:hAnsi="仿宋" w:cs="仿宋"/>
          <w:sz w:val="24"/>
        </w:rPr>
        <w:t>业务</w:t>
      </w:r>
      <w:r>
        <w:rPr>
          <w:rFonts w:ascii="仿宋" w:eastAsia="仿宋" w:hAnsi="仿宋" w:cs="仿宋" w:hint="eastAsia"/>
          <w:sz w:val="24"/>
        </w:rPr>
        <w:t>用于</w:t>
      </w:r>
      <w:r>
        <w:rPr>
          <w:rFonts w:ascii="仿宋" w:eastAsia="仿宋" w:hAnsi="仿宋" w:cs="仿宋"/>
          <w:sz w:val="24"/>
        </w:rPr>
        <w:t>[  ]</w:t>
      </w:r>
      <w:r>
        <w:rPr>
          <w:rFonts w:ascii="仿宋" w:eastAsia="仿宋" w:hAnsi="仿宋" w:cs="仿宋" w:hint="eastAsia"/>
          <w:sz w:val="24"/>
        </w:rPr>
        <w:t>，具体以盖有甲方公章或授权部门章</w:t>
      </w:r>
    </w:p>
    <w:p w14:paraId="4912C3FA"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业务实际开通地址</w:t>
      </w:r>
      <w:r>
        <w:rPr>
          <w:rFonts w:ascii="仿宋" w:eastAsia="仿宋" w:hAnsi="仿宋" w:cs="仿宋"/>
          <w:sz w:val="24"/>
        </w:rPr>
        <w:t>: [  ]</w:t>
      </w:r>
    </w:p>
    <w:p w14:paraId="6FF5282E"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业务经营范围：</w:t>
      </w:r>
      <w:r>
        <w:rPr>
          <w:rFonts w:ascii="仿宋" w:eastAsia="仿宋" w:hAnsi="仿宋" w:cs="仿宋"/>
          <w:sz w:val="24"/>
        </w:rPr>
        <w:t>[  ]</w:t>
      </w:r>
    </w:p>
    <w:p w14:paraId="2B136F2A"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lastRenderedPageBreak/>
        <w:t>业务开通速率</w:t>
      </w:r>
      <w:r>
        <w:rPr>
          <w:rFonts w:ascii="仿宋" w:eastAsia="仿宋" w:hAnsi="仿宋" w:cs="仿宋"/>
          <w:sz w:val="24"/>
        </w:rPr>
        <w:t>: [  ]</w:t>
      </w:r>
      <w:r>
        <w:rPr>
          <w:rFonts w:ascii="仿宋" w:eastAsia="仿宋" w:hAnsi="仿宋" w:cs="仿宋" w:hint="eastAsia"/>
          <w:sz w:val="24"/>
        </w:rPr>
        <w:t>，上行</w:t>
      </w:r>
      <w:r>
        <w:rPr>
          <w:rFonts w:ascii="仿宋" w:eastAsia="仿宋" w:hAnsi="仿宋" w:cs="仿宋"/>
          <w:sz w:val="24"/>
        </w:rPr>
        <w:t>[  ]</w:t>
      </w:r>
      <w:r>
        <w:rPr>
          <w:rFonts w:ascii="仿宋" w:eastAsia="仿宋" w:hAnsi="仿宋" w:cs="仿宋" w:hint="eastAsia"/>
          <w:sz w:val="24"/>
        </w:rPr>
        <w:t>、下行</w:t>
      </w:r>
      <w:r>
        <w:rPr>
          <w:rFonts w:ascii="仿宋" w:eastAsia="仿宋" w:hAnsi="仿宋" w:cs="仿宋"/>
          <w:sz w:val="24"/>
        </w:rPr>
        <w:t>[  ]</w:t>
      </w:r>
    </w:p>
    <w:p w14:paraId="239C5AE0"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公网</w:t>
      </w:r>
      <w:r>
        <w:rPr>
          <w:rFonts w:ascii="仿宋" w:eastAsia="仿宋" w:hAnsi="仿宋" w:cs="仿宋"/>
          <w:sz w:val="24"/>
        </w:rPr>
        <w:t>IP地址数量</w:t>
      </w:r>
      <w:r>
        <w:rPr>
          <w:rFonts w:ascii="仿宋" w:eastAsia="仿宋" w:hAnsi="仿宋" w:cs="仿宋" w:hint="eastAsia"/>
          <w:sz w:val="24"/>
        </w:rPr>
        <w:t>（</w:t>
      </w:r>
      <w:proofErr w:type="gramStart"/>
      <w:r>
        <w:rPr>
          <w:rFonts w:ascii="仿宋" w:eastAsia="仿宋" w:hAnsi="仿宋" w:cs="仿宋" w:hint="eastAsia"/>
          <w:sz w:val="24"/>
        </w:rPr>
        <w:t>个</w:t>
      </w:r>
      <w:proofErr w:type="gramEnd"/>
      <w:r>
        <w:rPr>
          <w:rFonts w:ascii="仿宋" w:eastAsia="仿宋" w:hAnsi="仿宋" w:cs="仿宋" w:hint="eastAsia"/>
          <w:sz w:val="24"/>
        </w:rPr>
        <w:t>）</w:t>
      </w:r>
      <w:r>
        <w:rPr>
          <w:rFonts w:ascii="仿宋" w:eastAsia="仿宋" w:hAnsi="仿宋" w:cs="仿宋"/>
          <w:sz w:val="24"/>
        </w:rPr>
        <w:t>：[  ]</w:t>
      </w:r>
    </w:p>
    <w:p w14:paraId="40571B31"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接入方式：</w:t>
      </w:r>
      <w:r>
        <w:rPr>
          <w:rFonts w:ascii="仿宋" w:eastAsia="仿宋" w:hAnsi="仿宋" w:cs="仿宋"/>
          <w:sz w:val="24"/>
        </w:rPr>
        <w:t xml:space="preserve">[  ] </w:t>
      </w:r>
    </w:p>
    <w:p w14:paraId="68BAFC24"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2.2甲方新的业务需求应当另行向乙方提出。在甲、乙双方就新的业务需求的费用达成一致的前提下，甲方根据本</w:t>
      </w:r>
      <w:r>
        <w:rPr>
          <w:rFonts w:ascii="仿宋" w:eastAsia="仿宋" w:hAnsi="仿宋" w:cs="仿宋" w:hint="eastAsia"/>
          <w:sz w:val="24"/>
        </w:rPr>
        <w:t>合同的条款和条件，向乙方书面提交盖有甲方公章或授权部门章新的业务需求单。</w:t>
      </w:r>
    </w:p>
    <w:p w14:paraId="75FC5032" w14:textId="77777777" w:rsidR="00447C16" w:rsidRDefault="00447C16" w:rsidP="00447C16">
      <w:pPr>
        <w:spacing w:line="360" w:lineRule="exact"/>
        <w:ind w:firstLineChars="200" w:firstLine="482"/>
        <w:rPr>
          <w:rFonts w:ascii="仿宋" w:eastAsia="仿宋" w:hAnsi="仿宋" w:cs="仿宋"/>
          <w:b/>
          <w:sz w:val="24"/>
        </w:rPr>
      </w:pPr>
      <w:r>
        <w:rPr>
          <w:rFonts w:ascii="仿宋" w:eastAsia="仿宋" w:hAnsi="仿宋" w:cs="仿宋" w:hint="eastAsia"/>
          <w:b/>
          <w:sz w:val="24"/>
        </w:rPr>
        <w:t>第三条双方权利和义务</w:t>
      </w:r>
    </w:p>
    <w:p w14:paraId="6B9D92A3"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3.1甲方权利和义务</w:t>
      </w:r>
    </w:p>
    <w:p w14:paraId="170F5674"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3.1.</w:t>
      </w:r>
      <w:r>
        <w:rPr>
          <w:rFonts w:ascii="仿宋" w:eastAsia="仿宋" w:hAnsi="仿宋" w:cs="仿宋" w:hint="eastAsia"/>
          <w:sz w:val="24"/>
        </w:rPr>
        <w:t>1在接入和使用业务过程中出现的技术性问题，均可就近向乙方或乙方当地下属机构申告。</w:t>
      </w:r>
    </w:p>
    <w:p w14:paraId="42744E85" w14:textId="5212AC2B"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3.1.</w:t>
      </w:r>
      <w:r>
        <w:rPr>
          <w:rFonts w:ascii="仿宋" w:eastAsia="仿宋" w:hAnsi="仿宋" w:cs="仿宋" w:hint="eastAsia"/>
          <w:sz w:val="24"/>
        </w:rPr>
        <w:t>2应当按照国家法律法规的规定及本合同的约定合理使用业务，在使用业务过程中不得从事损害乙方及他人合法权益的活动。未经乙方书面同意，不得将本业务以任何方式提供给第三方使用，也不得用于本合同约定用途以外的其他用途。</w:t>
      </w:r>
    </w:p>
    <w:p w14:paraId="02F52EDE"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3.1.</w:t>
      </w:r>
      <w:r>
        <w:rPr>
          <w:rFonts w:ascii="仿宋" w:eastAsia="仿宋" w:hAnsi="仿宋" w:cs="仿宋" w:hint="eastAsia"/>
          <w:sz w:val="24"/>
        </w:rPr>
        <w:t>3应当保证连接到其有关通信设备全部符合国家主管部门规定的质量标准和技术要求，并取得进网许可证。</w:t>
      </w:r>
    </w:p>
    <w:p w14:paraId="1313B95E"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3.1.</w:t>
      </w:r>
      <w:r>
        <w:rPr>
          <w:rFonts w:ascii="仿宋" w:eastAsia="仿宋" w:hAnsi="仿宋" w:cs="仿宋" w:hint="eastAsia"/>
          <w:sz w:val="24"/>
        </w:rPr>
        <w:t>4依照国家主管部门有关资费标准以及双方达成的合同条款，按时足额向乙方缴纳本合同约定的各项费用。</w:t>
      </w:r>
    </w:p>
    <w:p w14:paraId="76BAFFE6"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3.1.</w:t>
      </w:r>
      <w:r>
        <w:rPr>
          <w:rFonts w:ascii="仿宋" w:eastAsia="仿宋" w:hAnsi="仿宋" w:cs="仿宋" w:hint="eastAsia"/>
          <w:sz w:val="24"/>
        </w:rPr>
        <w:t>5应当以书面形式（业务需求单）向乙方提供互联网专线开通的速率、数量、技术要求、准确的终端接入地点、用途、要求开通时间、服务期、联系人、联系电话等信息。</w:t>
      </w:r>
    </w:p>
    <w:p w14:paraId="7EF80699"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3.1.</w:t>
      </w:r>
      <w:r>
        <w:rPr>
          <w:rFonts w:ascii="仿宋" w:eastAsia="仿宋" w:hAnsi="仿宋" w:cs="仿宋" w:hint="eastAsia"/>
          <w:sz w:val="24"/>
        </w:rPr>
        <w:t>6应当派专人负责做好业务开通的各项准备工作，包括但不限于：</w:t>
      </w:r>
    </w:p>
    <w:p w14:paraId="0C221917"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1）业务开通前期的组织、协调工作</w:t>
      </w:r>
      <w:r>
        <w:rPr>
          <w:rFonts w:ascii="仿宋" w:eastAsia="仿宋" w:hAnsi="仿宋" w:cs="仿宋" w:hint="eastAsia"/>
          <w:sz w:val="24"/>
        </w:rPr>
        <w:t>。</w:t>
      </w:r>
    </w:p>
    <w:p w14:paraId="1329446D"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2）无偿提供机房，并做好接入设备及安装场地的准备</w:t>
      </w:r>
      <w:r>
        <w:rPr>
          <w:rFonts w:ascii="仿宋" w:eastAsia="仿宋" w:hAnsi="仿宋" w:cs="仿宋" w:hint="eastAsia"/>
          <w:sz w:val="24"/>
        </w:rPr>
        <w:t>。</w:t>
      </w:r>
    </w:p>
    <w:p w14:paraId="3132BE80"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保证相关机构、人员、物业等业务各方配合乙方的业务开通调测工作。</w:t>
      </w:r>
    </w:p>
    <w:p w14:paraId="02C2F11F"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4）根据接入服务的需要，调配和预留各接入场所内</w:t>
      </w:r>
      <w:proofErr w:type="gramStart"/>
      <w:r>
        <w:rPr>
          <w:rFonts w:ascii="仿宋" w:eastAsia="仿宋" w:hAnsi="仿宋" w:cs="仿宋"/>
          <w:sz w:val="24"/>
        </w:rPr>
        <w:t>配线室至安装</w:t>
      </w:r>
      <w:proofErr w:type="gramEnd"/>
      <w:r>
        <w:rPr>
          <w:rFonts w:ascii="仿宋" w:eastAsia="仿宋" w:hAnsi="仿宋" w:cs="仿宋"/>
          <w:sz w:val="24"/>
        </w:rPr>
        <w:t>地点的通信线路</w:t>
      </w:r>
      <w:r>
        <w:rPr>
          <w:rFonts w:ascii="仿宋" w:eastAsia="仿宋" w:hAnsi="仿宋" w:cs="仿宋" w:hint="eastAsia"/>
          <w:sz w:val="24"/>
        </w:rPr>
        <w:t>。</w:t>
      </w:r>
    </w:p>
    <w:p w14:paraId="0BA8E3B8"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5）提供有UPS保障的220V稳定电源，供乙方设备使用，并承担设备的用电费用。</w:t>
      </w:r>
    </w:p>
    <w:p w14:paraId="6934B8D3"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3.1.8</w:t>
      </w:r>
      <w:r>
        <w:rPr>
          <w:rFonts w:ascii="仿宋" w:eastAsia="仿宋" w:hAnsi="仿宋" w:cs="仿宋" w:hint="eastAsia"/>
          <w:sz w:val="24"/>
        </w:rPr>
        <w:t>应当承担因甲方原因造成的本业务迟延开通的责任，该情况视为本业务已经按时开通。</w:t>
      </w:r>
    </w:p>
    <w:p w14:paraId="26A36337"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3.1.9</w:t>
      </w:r>
      <w:r>
        <w:rPr>
          <w:rFonts w:ascii="仿宋" w:eastAsia="仿宋" w:hAnsi="仿宋" w:cs="仿宋" w:hint="eastAsia"/>
          <w:sz w:val="24"/>
        </w:rPr>
        <w:t>使用乙方提供的互联网专线业务，应当遵守国家相关的法律、法规和政策规定，如甲方在使用本业务时存在违反国家法律或相关规定的行为，甲方承担由此产生的全部责任；同时，甲方应当向乙方承担违约责任，并赔偿乙方由此遭受的损失。</w:t>
      </w:r>
    </w:p>
    <w:p w14:paraId="6522071A"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3.1.10</w:t>
      </w:r>
      <w:r>
        <w:rPr>
          <w:rFonts w:ascii="仿宋" w:eastAsia="仿宋" w:hAnsi="仿宋" w:cs="仿宋" w:hint="eastAsia"/>
          <w:sz w:val="24"/>
        </w:rPr>
        <w:t>不得在使用的互联网专线及设备上加装其他各种设备及装置。</w:t>
      </w:r>
    </w:p>
    <w:p w14:paraId="65774D48"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3.1.11</w:t>
      </w:r>
      <w:r>
        <w:rPr>
          <w:rFonts w:ascii="仿宋" w:eastAsia="仿宋" w:hAnsi="仿宋" w:cs="仿宋" w:hint="eastAsia"/>
          <w:sz w:val="24"/>
        </w:rPr>
        <w:t>应当积极配合乙方对使用互联网专线的日常维护、检测等工作，并负责其机房线路设备侧专线的维护管理。</w:t>
      </w:r>
    </w:p>
    <w:p w14:paraId="2CDC9F05" w14:textId="5ACD6358"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lastRenderedPageBreak/>
        <w:t>3.1.12</w:t>
      </w:r>
      <w:r>
        <w:rPr>
          <w:rFonts w:ascii="仿宋" w:eastAsia="仿宋" w:hAnsi="仿宋" w:cs="仿宋" w:hint="eastAsia"/>
          <w:sz w:val="24"/>
        </w:rPr>
        <w:t>不得利用乙方提供的互联网接入业务经营甲方不具备资质的其他</w:t>
      </w:r>
      <w:r w:rsidR="00EE7619">
        <w:rPr>
          <w:rFonts w:ascii="仿宋" w:eastAsia="仿宋" w:hAnsi="仿宋" w:cs="仿宋" w:hint="eastAsia"/>
          <w:sz w:val="24"/>
        </w:rPr>
        <w:t>互联网</w:t>
      </w:r>
      <w:r>
        <w:rPr>
          <w:rFonts w:ascii="仿宋" w:eastAsia="仿宋" w:hAnsi="仿宋" w:cs="仿宋" w:hint="eastAsia"/>
          <w:sz w:val="24"/>
        </w:rPr>
        <w:t>业务。不得将互联网专线以任何方式（包括但不限于私拉光纤进行转接、建立</w:t>
      </w:r>
      <w:r>
        <w:rPr>
          <w:rFonts w:ascii="仿宋" w:eastAsia="仿宋" w:hAnsi="仿宋" w:cs="仿宋"/>
          <w:sz w:val="24"/>
        </w:rPr>
        <w:t>VPN隧道等手段）为任何第三方提供穿透流量接入。除骨干核心正常互联互通点之外，甲方的任何网络节点不得有其他运营商和互联单位等的穿透流量接入，包括但不限于乙方上级以及乙方系统监测到的违规IP地址接入。</w:t>
      </w:r>
    </w:p>
    <w:p w14:paraId="26CD50D2"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3.1.13</w:t>
      </w:r>
      <w:r>
        <w:rPr>
          <w:rFonts w:ascii="仿宋" w:eastAsia="仿宋" w:hAnsi="仿宋" w:cs="仿宋" w:hint="eastAsia"/>
          <w:sz w:val="24"/>
        </w:rPr>
        <w:t>甲方从事非经营性互联网信息服务的，应当严格遵循《非经营性互联网备案管理办法》之规定，不能</w:t>
      </w:r>
      <w:proofErr w:type="gramStart"/>
      <w:r>
        <w:rPr>
          <w:rFonts w:ascii="仿宋" w:eastAsia="仿宋" w:hAnsi="仿宋" w:cs="仿宋" w:hint="eastAsia"/>
          <w:sz w:val="24"/>
        </w:rPr>
        <w:t>接入未</w:t>
      </w:r>
      <w:proofErr w:type="gramEnd"/>
      <w:r>
        <w:rPr>
          <w:rFonts w:ascii="仿宋" w:eastAsia="仿宋" w:hAnsi="仿宋" w:cs="仿宋" w:hint="eastAsia"/>
          <w:sz w:val="24"/>
        </w:rPr>
        <w:t>备案网站；甲方应当对备案网站用户信息进行动态维护和更新，并定期向乙方报送网站信息和变更信息；乙方提供的互联网接入业务默认关闭提供互联网信息服务的常用端口（</w:t>
      </w:r>
      <w:r>
        <w:rPr>
          <w:rFonts w:ascii="仿宋" w:eastAsia="仿宋" w:hAnsi="仿宋" w:cs="仿宋"/>
          <w:sz w:val="24"/>
        </w:rPr>
        <w:t>80</w:t>
      </w:r>
      <w:r>
        <w:rPr>
          <w:rFonts w:ascii="仿宋" w:eastAsia="仿宋" w:hAnsi="仿宋" w:cs="仿宋" w:hint="eastAsia"/>
          <w:sz w:val="24"/>
        </w:rPr>
        <w:t>端口、</w:t>
      </w:r>
      <w:r>
        <w:rPr>
          <w:rFonts w:ascii="仿宋" w:eastAsia="仿宋" w:hAnsi="仿宋" w:cs="仿宋"/>
          <w:sz w:val="24"/>
        </w:rPr>
        <w:t>8080</w:t>
      </w:r>
      <w:r>
        <w:rPr>
          <w:rFonts w:ascii="仿宋" w:eastAsia="仿宋" w:hAnsi="仿宋" w:cs="仿宋" w:hint="eastAsia"/>
          <w:sz w:val="24"/>
        </w:rPr>
        <w:t>端口、</w:t>
      </w:r>
      <w:r>
        <w:rPr>
          <w:rFonts w:ascii="仿宋" w:eastAsia="仿宋" w:hAnsi="仿宋" w:cs="仿宋"/>
          <w:sz w:val="24"/>
        </w:rPr>
        <w:t>443</w:t>
      </w:r>
      <w:r>
        <w:rPr>
          <w:rFonts w:ascii="仿宋" w:eastAsia="仿宋" w:hAnsi="仿宋" w:cs="仿宋" w:hint="eastAsia"/>
          <w:sz w:val="24"/>
        </w:rPr>
        <w:t>端口）。甲方承诺并确认：甲方所提交的所有备案信息真实有效，</w:t>
      </w:r>
      <w:proofErr w:type="gramStart"/>
      <w:r>
        <w:rPr>
          <w:rFonts w:ascii="仿宋" w:eastAsia="仿宋" w:hAnsi="仿宋" w:cs="仿宋" w:hint="eastAsia"/>
          <w:sz w:val="24"/>
        </w:rPr>
        <w:t>当提供</w:t>
      </w:r>
      <w:proofErr w:type="gramEnd"/>
      <w:r>
        <w:rPr>
          <w:rFonts w:ascii="仿宋" w:eastAsia="仿宋" w:hAnsi="仿宋" w:cs="仿宋" w:hint="eastAsia"/>
          <w:sz w:val="24"/>
        </w:rPr>
        <w:t>的备案信息发生变化时应当及时向乙方提交更新信息，如因未及时更新而导致备案信息不准确的，乙方有权依法采取断开网络接入等关停处置措施。</w:t>
      </w:r>
    </w:p>
    <w:p w14:paraId="445CFA0E"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3.2</w:t>
      </w:r>
      <w:r>
        <w:rPr>
          <w:rFonts w:ascii="仿宋" w:eastAsia="仿宋" w:hAnsi="仿宋" w:cs="仿宋" w:hint="eastAsia"/>
          <w:sz w:val="24"/>
        </w:rPr>
        <w:t>乙方权利和义务</w:t>
      </w:r>
    </w:p>
    <w:p w14:paraId="3DF1CAD8"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3.2.1</w:t>
      </w:r>
      <w:r>
        <w:rPr>
          <w:rFonts w:ascii="仿宋" w:eastAsia="仿宋" w:hAnsi="仿宋" w:cs="仿宋" w:hint="eastAsia"/>
          <w:sz w:val="24"/>
        </w:rPr>
        <w:t>视甲方为全国集团客户，提供综合性服务，并为甲方提供业务咨询、组</w:t>
      </w:r>
      <w:proofErr w:type="gramStart"/>
      <w:r>
        <w:rPr>
          <w:rFonts w:ascii="仿宋" w:eastAsia="仿宋" w:hAnsi="仿宋" w:cs="仿宋" w:hint="eastAsia"/>
          <w:sz w:val="24"/>
        </w:rPr>
        <w:t>网建议</w:t>
      </w:r>
      <w:proofErr w:type="gramEnd"/>
      <w:r>
        <w:rPr>
          <w:rFonts w:ascii="仿宋" w:eastAsia="仿宋" w:hAnsi="仿宋" w:cs="仿宋" w:hint="eastAsia"/>
          <w:sz w:val="24"/>
        </w:rPr>
        <w:t>等服务。</w:t>
      </w:r>
    </w:p>
    <w:p w14:paraId="7FFF9F8D"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3.2.2</w:t>
      </w:r>
      <w:r>
        <w:rPr>
          <w:rFonts w:ascii="仿宋" w:eastAsia="仿宋" w:hAnsi="仿宋" w:cs="仿宋" w:hint="eastAsia"/>
          <w:sz w:val="24"/>
        </w:rPr>
        <w:t>负责进行本业务的连接、调通、测试。</w:t>
      </w:r>
    </w:p>
    <w:p w14:paraId="0C98D152"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3.2.3</w:t>
      </w:r>
      <w:r>
        <w:rPr>
          <w:rFonts w:ascii="仿宋" w:eastAsia="仿宋" w:hAnsi="仿宋" w:cs="仿宋" w:hint="eastAsia"/>
          <w:sz w:val="24"/>
        </w:rPr>
        <w:t>在资源具备，且甲方交付了本合同约定的一次性费用后，根据双方协商的开通时间开通使用业务。</w:t>
      </w:r>
    </w:p>
    <w:p w14:paraId="5DA2FC3F"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3.2.4</w:t>
      </w:r>
      <w:r>
        <w:rPr>
          <w:rFonts w:ascii="仿宋" w:eastAsia="仿宋" w:hAnsi="仿宋" w:cs="仿宋" w:hint="eastAsia"/>
          <w:sz w:val="24"/>
        </w:rPr>
        <w:t>由于乙方端口、设备资源暂未具备等原因而未及时开通本业务的，乙方有责任协调相关部门尽快开通本业务。</w:t>
      </w:r>
    </w:p>
    <w:p w14:paraId="50B3E556"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3.2.5</w:t>
      </w:r>
      <w:r>
        <w:rPr>
          <w:rFonts w:ascii="仿宋" w:eastAsia="仿宋" w:hAnsi="仿宋" w:cs="仿宋" w:hint="eastAsia"/>
          <w:sz w:val="24"/>
        </w:rPr>
        <w:t>负责处理在接入和使用业务过程中出现的技术故障，乙方和乙方当地下属机构有义务接受甲方申告并负责处理。</w:t>
      </w:r>
    </w:p>
    <w:p w14:paraId="2071F607"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3.2.6</w:t>
      </w:r>
      <w:r>
        <w:rPr>
          <w:rFonts w:ascii="仿宋" w:eastAsia="仿宋" w:hAnsi="仿宋" w:cs="仿宋" w:hint="eastAsia"/>
          <w:sz w:val="24"/>
        </w:rPr>
        <w:t>对所投资的线路和设备拥有所有权。服务期内，甲方对乙方提供的线路和设备有保管责任。若由于甲方原因造成该等线路或设备损坏的，甲方应当按价赔偿。</w:t>
      </w:r>
    </w:p>
    <w:p w14:paraId="4EF81F97" w14:textId="77777777" w:rsidR="00447C16" w:rsidRDefault="00447C16" w:rsidP="00447C16">
      <w:pPr>
        <w:spacing w:line="360" w:lineRule="exact"/>
        <w:ind w:firstLineChars="200" w:firstLine="482"/>
        <w:rPr>
          <w:rFonts w:ascii="仿宋" w:eastAsia="仿宋" w:hAnsi="仿宋" w:cs="仿宋"/>
          <w:b/>
          <w:sz w:val="24"/>
        </w:rPr>
      </w:pPr>
      <w:r>
        <w:rPr>
          <w:rFonts w:ascii="仿宋" w:eastAsia="仿宋" w:hAnsi="仿宋" w:cs="仿宋" w:hint="eastAsia"/>
          <w:b/>
          <w:sz w:val="24"/>
        </w:rPr>
        <w:t>第四条</w:t>
      </w:r>
      <w:r>
        <w:rPr>
          <w:rFonts w:ascii="仿宋" w:eastAsia="仿宋" w:hAnsi="仿宋" w:cs="仿宋"/>
          <w:b/>
          <w:sz w:val="24"/>
        </w:rPr>
        <w:t>业务的开通</w:t>
      </w:r>
    </w:p>
    <w:p w14:paraId="1FE0D4C6"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4.1</w:t>
      </w:r>
      <w:r>
        <w:rPr>
          <w:rFonts w:ascii="仿宋" w:eastAsia="仿宋" w:hAnsi="仿宋" w:cs="仿宋" w:hint="eastAsia"/>
          <w:sz w:val="24"/>
        </w:rPr>
        <w:t>业务开通是指甲乙双方商定的接口点外侧到乙方城域网</w:t>
      </w:r>
      <w:r>
        <w:rPr>
          <w:rFonts w:ascii="仿宋" w:eastAsia="仿宋" w:hAnsi="仿宋" w:cs="仿宋"/>
          <w:sz w:val="24"/>
        </w:rPr>
        <w:t>IP接入端口间的电路全程测通。</w:t>
      </w:r>
    </w:p>
    <w:p w14:paraId="0F4F7F82"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4.2业务开通后，</w:t>
      </w:r>
      <w:r>
        <w:rPr>
          <w:rFonts w:ascii="仿宋" w:eastAsia="仿宋" w:hAnsi="仿宋" w:cs="仿宋" w:hint="eastAsia"/>
          <w:sz w:val="24"/>
        </w:rPr>
        <w:t>乙方或委托乙方下属机构向甲方提供业务竣工单。</w:t>
      </w:r>
    </w:p>
    <w:p w14:paraId="77DB4DF4" w14:textId="4A6DE6A9"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4.2.1</w:t>
      </w:r>
      <w:r>
        <w:rPr>
          <w:rFonts w:ascii="仿宋" w:eastAsia="仿宋" w:hAnsi="仿宋" w:cs="仿宋" w:hint="eastAsia"/>
          <w:sz w:val="24"/>
        </w:rPr>
        <w:t>甲方应当在收到乙方业务竣工单后五日内验收核实，本业务确已根据本合同约定和国家有关</w:t>
      </w:r>
      <w:r w:rsidR="00EE7619">
        <w:rPr>
          <w:rFonts w:ascii="仿宋" w:eastAsia="仿宋" w:hAnsi="仿宋" w:cs="仿宋" w:hint="eastAsia"/>
          <w:sz w:val="24"/>
        </w:rPr>
        <w:t>互联网</w:t>
      </w:r>
      <w:r>
        <w:rPr>
          <w:rFonts w:ascii="仿宋" w:eastAsia="仿宋" w:hAnsi="仿宋" w:cs="仿宋" w:hint="eastAsia"/>
          <w:sz w:val="24"/>
        </w:rPr>
        <w:t>业务规定开通的，甲方应当签字或盖章确认。本业务实际开通日，以乙方或乙方代表与开通地点的甲方代表签字或盖章确认的日期为准。</w:t>
      </w:r>
    </w:p>
    <w:p w14:paraId="334A7E88" w14:textId="5CB99DB2"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4.2.2</w:t>
      </w:r>
      <w:r>
        <w:rPr>
          <w:rFonts w:ascii="仿宋" w:eastAsia="仿宋" w:hAnsi="仿宋" w:cs="仿宋" w:hint="eastAsia"/>
          <w:sz w:val="24"/>
        </w:rPr>
        <w:t>若甲方在收到乙方业务竣工单后五日内未签字或盖章确认、也未书面提出异议的，视为乙方已按照本合同约定和国家有关</w:t>
      </w:r>
      <w:r w:rsidR="00EE7619">
        <w:rPr>
          <w:rFonts w:ascii="仿宋" w:eastAsia="仿宋" w:hAnsi="仿宋" w:cs="仿宋" w:hint="eastAsia"/>
          <w:sz w:val="24"/>
        </w:rPr>
        <w:t>互联网</w:t>
      </w:r>
      <w:r>
        <w:rPr>
          <w:rFonts w:ascii="仿宋" w:eastAsia="仿宋" w:hAnsi="仿宋" w:cs="仿宋" w:hint="eastAsia"/>
          <w:sz w:val="24"/>
        </w:rPr>
        <w:t>业务规定开通使用业务</w:t>
      </w:r>
      <w:r>
        <w:rPr>
          <w:rFonts w:ascii="仿宋" w:eastAsia="仿宋" w:hAnsi="仿宋" w:cs="仿宋"/>
          <w:sz w:val="24"/>
        </w:rPr>
        <w:t>,</w:t>
      </w:r>
      <w:r>
        <w:rPr>
          <w:rFonts w:ascii="仿宋" w:eastAsia="仿宋" w:hAnsi="仿宋" w:cs="仿宋" w:hint="eastAsia"/>
          <w:sz w:val="24"/>
        </w:rPr>
        <w:t>业务竣工单载明的实际开通日期为使用业务的实际开通日。</w:t>
      </w:r>
    </w:p>
    <w:p w14:paraId="4BE4E8AB"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4.3</w:t>
      </w:r>
      <w:r>
        <w:rPr>
          <w:rFonts w:ascii="仿宋" w:eastAsia="仿宋" w:hAnsi="仿宋" w:cs="仿宋" w:hint="eastAsia"/>
          <w:sz w:val="24"/>
        </w:rPr>
        <w:t>乙方自实际开通日起开始对使用业务计收月使用费。</w:t>
      </w:r>
    </w:p>
    <w:p w14:paraId="27BEC9FB" w14:textId="77777777" w:rsidR="00447C16" w:rsidRDefault="00447C16" w:rsidP="00447C16">
      <w:pPr>
        <w:spacing w:line="360" w:lineRule="exact"/>
        <w:ind w:firstLineChars="200" w:firstLine="482"/>
        <w:rPr>
          <w:rFonts w:ascii="仿宋" w:eastAsia="仿宋" w:hAnsi="仿宋" w:cs="仿宋"/>
          <w:b/>
          <w:sz w:val="24"/>
        </w:rPr>
      </w:pPr>
      <w:r>
        <w:rPr>
          <w:rFonts w:ascii="仿宋" w:eastAsia="仿宋" w:hAnsi="仿宋" w:cs="仿宋" w:hint="eastAsia"/>
          <w:b/>
          <w:sz w:val="24"/>
        </w:rPr>
        <w:t>第五条终止业务服务</w:t>
      </w:r>
    </w:p>
    <w:p w14:paraId="5D575E33"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lastRenderedPageBreak/>
        <w:t>5.1</w:t>
      </w:r>
      <w:r>
        <w:rPr>
          <w:rFonts w:ascii="仿宋" w:eastAsia="仿宋" w:hAnsi="仿宋" w:cs="仿宋" w:hint="eastAsia"/>
          <w:sz w:val="24"/>
        </w:rPr>
        <w:t>甲方在服务期限到期前终止本业务，应当至少提前三十日以书面形式通知乙方，本业务终止时间以乙方收到甲方的终止服务通知中载明的终止时间为准，但不得早于乙方收到甲方终止服务通知后的第三十日。如果甲方的终止服务通知中载明的终止时间早于上述时限，则本业务终止时间为乙方收到甲方终止服务通知后的第三十一日。</w:t>
      </w:r>
    </w:p>
    <w:p w14:paraId="7BC5B752"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5.2甲方</w:t>
      </w:r>
      <w:r>
        <w:rPr>
          <w:rFonts w:ascii="仿宋" w:eastAsia="仿宋" w:hAnsi="仿宋" w:cs="仿宋" w:hint="eastAsia"/>
          <w:sz w:val="24"/>
        </w:rPr>
        <w:t>终止服务时应当按照本合同第</w:t>
      </w:r>
      <w:r>
        <w:rPr>
          <w:rFonts w:ascii="仿宋" w:eastAsia="仿宋" w:hAnsi="仿宋" w:cs="仿宋"/>
          <w:sz w:val="24"/>
        </w:rPr>
        <w:t>6.4.2条</w:t>
      </w:r>
      <w:r>
        <w:rPr>
          <w:rFonts w:ascii="仿宋" w:eastAsia="仿宋" w:hAnsi="仿宋" w:cs="仿宋" w:hint="eastAsia"/>
          <w:sz w:val="24"/>
        </w:rPr>
        <w:t>结算并付清全部费用。</w:t>
      </w:r>
    </w:p>
    <w:p w14:paraId="6B16BB19"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5.3如甲方在本合同约定的期限内提前终止服务的，甲方应当在终止服务前向乙方补交剩余服务期对应服务费用的[  ]%作为违约金。</w:t>
      </w:r>
    </w:p>
    <w:p w14:paraId="6214A717" w14:textId="77777777" w:rsidR="00447C16" w:rsidRDefault="00447C16" w:rsidP="00447C16">
      <w:pPr>
        <w:spacing w:line="360" w:lineRule="exact"/>
        <w:ind w:firstLineChars="200" w:firstLine="482"/>
        <w:rPr>
          <w:rFonts w:ascii="仿宋" w:eastAsia="仿宋" w:hAnsi="仿宋" w:cs="仿宋"/>
          <w:b/>
          <w:sz w:val="24"/>
        </w:rPr>
      </w:pPr>
      <w:r>
        <w:rPr>
          <w:rFonts w:ascii="仿宋" w:eastAsia="仿宋" w:hAnsi="仿宋" w:cs="仿宋" w:hint="eastAsia"/>
          <w:b/>
          <w:sz w:val="24"/>
        </w:rPr>
        <w:t>第六条</w:t>
      </w:r>
      <w:r>
        <w:rPr>
          <w:rFonts w:ascii="仿宋" w:eastAsia="仿宋" w:hAnsi="仿宋" w:cs="仿宋"/>
          <w:b/>
          <w:sz w:val="24"/>
        </w:rPr>
        <w:t>费用及支付</w:t>
      </w:r>
    </w:p>
    <w:p w14:paraId="4D5B04AE"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6.1</w:t>
      </w:r>
      <w:r>
        <w:rPr>
          <w:rFonts w:ascii="仿宋" w:eastAsia="仿宋" w:hAnsi="仿宋" w:cs="仿宋" w:hint="eastAsia"/>
          <w:sz w:val="24"/>
        </w:rPr>
        <w:t>甲方使用业务的相关费用包括一次性费用和月使用费。</w:t>
      </w:r>
    </w:p>
    <w:p w14:paraId="2C910174"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6.2甲方使用</w:t>
      </w:r>
      <w:r>
        <w:rPr>
          <w:rFonts w:ascii="仿宋" w:eastAsia="仿宋" w:hAnsi="仿宋" w:cs="仿宋" w:hint="eastAsia"/>
          <w:sz w:val="24"/>
        </w:rPr>
        <w:t>业务</w:t>
      </w:r>
      <w:r>
        <w:rPr>
          <w:rFonts w:ascii="仿宋" w:eastAsia="仿宋" w:hAnsi="仿宋" w:cs="仿宋"/>
          <w:sz w:val="24"/>
        </w:rPr>
        <w:t>产生的</w:t>
      </w:r>
      <w:r>
        <w:rPr>
          <w:rFonts w:ascii="仿宋" w:eastAsia="仿宋" w:hAnsi="仿宋" w:cs="仿宋" w:hint="eastAsia"/>
          <w:sz w:val="24"/>
        </w:rPr>
        <w:t>本合同费用，以</w:t>
      </w:r>
      <w:r>
        <w:rPr>
          <w:rFonts w:ascii="仿宋" w:eastAsia="仿宋" w:hAnsi="仿宋" w:cs="仿宋"/>
          <w:sz w:val="24"/>
        </w:rPr>
        <w:t xml:space="preserve"> [  ](银行转账、银行托收或现金支付)</w:t>
      </w:r>
      <w:r>
        <w:rPr>
          <w:rFonts w:ascii="仿宋" w:eastAsia="仿宋" w:hAnsi="仿宋" w:cs="仿宋" w:hint="eastAsia"/>
          <w:sz w:val="24"/>
        </w:rPr>
        <w:t>向乙方支付</w:t>
      </w:r>
      <w:r>
        <w:rPr>
          <w:rFonts w:ascii="仿宋" w:eastAsia="仿宋" w:hAnsi="仿宋" w:cs="仿宋"/>
          <w:sz w:val="24"/>
        </w:rPr>
        <w:t>。</w:t>
      </w:r>
    </w:p>
    <w:p w14:paraId="51F18413"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甲乙双方银行账户信息和纳税人信息如下：</w:t>
      </w:r>
    </w:p>
    <w:p w14:paraId="3964AAF0"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甲方：</w:t>
      </w:r>
    </w:p>
    <w:p w14:paraId="65FE9173"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开户行：</w:t>
      </w:r>
      <w:r>
        <w:rPr>
          <w:rFonts w:ascii="仿宋" w:eastAsia="仿宋" w:hAnsi="仿宋" w:cs="仿宋"/>
          <w:sz w:val="24"/>
        </w:rPr>
        <w:t>[  ]</w:t>
      </w:r>
    </w:p>
    <w:p w14:paraId="721EE7EE"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银行地址：</w:t>
      </w:r>
      <w:r>
        <w:rPr>
          <w:rFonts w:ascii="仿宋" w:eastAsia="仿宋" w:hAnsi="仿宋" w:cs="仿宋"/>
          <w:sz w:val="24"/>
        </w:rPr>
        <w:t>[  ]</w:t>
      </w:r>
    </w:p>
    <w:p w14:paraId="26B478AB"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户名：</w:t>
      </w:r>
      <w:r>
        <w:rPr>
          <w:rFonts w:ascii="仿宋" w:eastAsia="仿宋" w:hAnsi="仿宋" w:cs="仿宋"/>
          <w:sz w:val="24"/>
        </w:rPr>
        <w:t>[  ]</w:t>
      </w:r>
    </w:p>
    <w:p w14:paraId="7485FE7A"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  ]</w:t>
      </w:r>
    </w:p>
    <w:p w14:paraId="53807DAA"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统一社会信用代码：</w:t>
      </w:r>
      <w:r>
        <w:rPr>
          <w:rFonts w:ascii="仿宋" w:eastAsia="仿宋" w:hAnsi="仿宋" w:cs="仿宋"/>
          <w:sz w:val="24"/>
        </w:rPr>
        <w:t>[  ]</w:t>
      </w:r>
    </w:p>
    <w:p w14:paraId="0361B99B"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w:t>
      </w:r>
    </w:p>
    <w:p w14:paraId="571A106D"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电话：</w:t>
      </w:r>
      <w:r>
        <w:rPr>
          <w:rFonts w:ascii="仿宋" w:eastAsia="仿宋" w:hAnsi="仿宋" w:cs="仿宋"/>
          <w:sz w:val="24"/>
        </w:rPr>
        <w:t>[  ]</w:t>
      </w:r>
    </w:p>
    <w:p w14:paraId="1DF50A61"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乙方：</w:t>
      </w:r>
    </w:p>
    <w:p w14:paraId="5C9BEA7A"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开户行：</w:t>
      </w:r>
      <w:r>
        <w:rPr>
          <w:rFonts w:ascii="仿宋" w:eastAsia="仿宋" w:hAnsi="仿宋" w:cs="仿宋"/>
          <w:sz w:val="24"/>
        </w:rPr>
        <w:t>[  ]</w:t>
      </w:r>
    </w:p>
    <w:p w14:paraId="647F2FD9"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银行地址：</w:t>
      </w:r>
      <w:r>
        <w:rPr>
          <w:rFonts w:ascii="仿宋" w:eastAsia="仿宋" w:hAnsi="仿宋" w:cs="仿宋"/>
          <w:sz w:val="24"/>
        </w:rPr>
        <w:t>[  ]</w:t>
      </w:r>
    </w:p>
    <w:p w14:paraId="7E5B7663"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户名：</w:t>
      </w:r>
      <w:r>
        <w:rPr>
          <w:rFonts w:ascii="仿宋" w:eastAsia="仿宋" w:hAnsi="仿宋" w:cs="仿宋"/>
          <w:sz w:val="24"/>
        </w:rPr>
        <w:t>[  ]</w:t>
      </w:r>
    </w:p>
    <w:p w14:paraId="15D9BD03"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  ]</w:t>
      </w:r>
    </w:p>
    <w:p w14:paraId="5D34D81B"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统一社会信用代码：</w:t>
      </w:r>
      <w:r>
        <w:rPr>
          <w:rFonts w:ascii="仿宋" w:eastAsia="仿宋" w:hAnsi="仿宋" w:cs="仿宋"/>
          <w:sz w:val="24"/>
        </w:rPr>
        <w:t>[  ]</w:t>
      </w:r>
    </w:p>
    <w:p w14:paraId="4F53709B"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w:t>
      </w:r>
    </w:p>
    <w:p w14:paraId="4F13BA42"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电话：</w:t>
      </w:r>
      <w:r>
        <w:rPr>
          <w:rFonts w:ascii="仿宋" w:eastAsia="仿宋" w:hAnsi="仿宋" w:cs="仿宋"/>
          <w:sz w:val="24"/>
        </w:rPr>
        <w:t>[  ]</w:t>
      </w:r>
    </w:p>
    <w:p w14:paraId="42DD488C"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6.3一次性费用：</w:t>
      </w:r>
      <w:r>
        <w:rPr>
          <w:rFonts w:ascii="仿宋" w:eastAsia="仿宋" w:hAnsi="仿宋" w:cs="仿宋" w:hint="eastAsia"/>
          <w:sz w:val="24"/>
        </w:rPr>
        <w:t>甲方根据乙方的一次性费用预收费通知单向乙方缴纳一次性费用。前述费用为预收费用。待使用业务开通后，以实际发生的费用为准进行结算。若结算费用与预收费用有差异，则根据结算通知单进行调整。</w:t>
      </w:r>
    </w:p>
    <w:p w14:paraId="3E350325"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6.4月</w:t>
      </w:r>
      <w:r>
        <w:rPr>
          <w:rFonts w:ascii="仿宋" w:eastAsia="仿宋" w:hAnsi="仿宋" w:cs="仿宋" w:hint="eastAsia"/>
          <w:sz w:val="24"/>
        </w:rPr>
        <w:t>使用费：甲方按照下述第（）种方式支付：</w:t>
      </w:r>
    </w:p>
    <w:p w14:paraId="12C66595"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1）按月支付</w:t>
      </w:r>
    </w:p>
    <w:p w14:paraId="6033AF03"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甲方应当在每月</w:t>
      </w:r>
      <w:r>
        <w:rPr>
          <w:rFonts w:ascii="仿宋" w:eastAsia="仿宋" w:hAnsi="仿宋" w:cs="仿宋"/>
          <w:sz w:val="24"/>
        </w:rPr>
        <w:t>20日之前，根据乙方</w:t>
      </w:r>
      <w:r>
        <w:rPr>
          <w:rFonts w:ascii="仿宋" w:eastAsia="仿宋" w:hAnsi="仿宋" w:cs="仿宋" w:hint="eastAsia"/>
          <w:sz w:val="24"/>
        </w:rPr>
        <w:t>或乙方指定下属机构</w:t>
      </w:r>
      <w:r>
        <w:rPr>
          <w:rFonts w:ascii="仿宋" w:eastAsia="仿宋" w:hAnsi="仿宋" w:cs="仿宋"/>
          <w:sz w:val="24"/>
        </w:rPr>
        <w:t>的收费通知单缴纳当月月使用费。</w:t>
      </w:r>
      <w:r>
        <w:rPr>
          <w:rFonts w:ascii="仿宋" w:eastAsia="仿宋" w:hAnsi="仿宋" w:cs="仿宋" w:hint="eastAsia"/>
          <w:sz w:val="24"/>
        </w:rPr>
        <w:t>缴纳费用后，乙方或乙方指定下属机构向甲方开具相应金额的符合国家规定的发票。</w:t>
      </w:r>
    </w:p>
    <w:p w14:paraId="6501D4AC"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6.4.1</w:t>
      </w:r>
      <w:r>
        <w:rPr>
          <w:rFonts w:ascii="仿宋" w:eastAsia="仿宋" w:hAnsi="仿宋" w:cs="仿宋" w:hint="eastAsia"/>
          <w:sz w:val="24"/>
        </w:rPr>
        <w:t>本业务</w:t>
      </w:r>
      <w:proofErr w:type="gramStart"/>
      <w:r>
        <w:rPr>
          <w:rFonts w:ascii="仿宋" w:eastAsia="仿宋" w:hAnsi="仿宋" w:cs="仿宋" w:hint="eastAsia"/>
          <w:sz w:val="24"/>
        </w:rPr>
        <w:t>开通首</w:t>
      </w:r>
      <w:proofErr w:type="gramEnd"/>
      <w:r>
        <w:rPr>
          <w:rFonts w:ascii="仿宋" w:eastAsia="仿宋" w:hAnsi="仿宋" w:cs="仿宋" w:hint="eastAsia"/>
          <w:sz w:val="24"/>
        </w:rPr>
        <w:t>月月使用费：对于当月</w:t>
      </w:r>
      <w:r>
        <w:rPr>
          <w:rFonts w:ascii="仿宋" w:eastAsia="仿宋" w:hAnsi="仿宋" w:cs="仿宋"/>
          <w:sz w:val="24"/>
        </w:rPr>
        <w:t>15日之前开通的新业务，甲方</w:t>
      </w:r>
      <w:r>
        <w:rPr>
          <w:rFonts w:ascii="仿宋" w:eastAsia="仿宋" w:hAnsi="仿宋" w:cs="仿宋"/>
          <w:sz w:val="24"/>
        </w:rPr>
        <w:lastRenderedPageBreak/>
        <w:t>向乙方支付全月月</w:t>
      </w:r>
      <w:r>
        <w:rPr>
          <w:rFonts w:ascii="仿宋" w:eastAsia="仿宋" w:hAnsi="仿宋" w:cs="仿宋" w:hint="eastAsia"/>
          <w:sz w:val="24"/>
        </w:rPr>
        <w:t>使用费；对于当月</w:t>
      </w:r>
      <w:r>
        <w:rPr>
          <w:rFonts w:ascii="仿宋" w:eastAsia="仿宋" w:hAnsi="仿宋" w:cs="仿宋"/>
          <w:sz w:val="24"/>
        </w:rPr>
        <w:t>15日后（含）开通的业务，甲方按照应付月</w:t>
      </w:r>
      <w:r>
        <w:rPr>
          <w:rFonts w:ascii="仿宋" w:eastAsia="仿宋" w:hAnsi="仿宋" w:cs="仿宋" w:hint="eastAsia"/>
          <w:sz w:val="24"/>
        </w:rPr>
        <w:t>使用费的百分之五十向乙方付费。</w:t>
      </w:r>
    </w:p>
    <w:p w14:paraId="1248B303"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6.4.2在当月15日之前（含）</w:t>
      </w:r>
      <w:r>
        <w:rPr>
          <w:rFonts w:ascii="仿宋" w:eastAsia="仿宋" w:hAnsi="仿宋" w:cs="仿宋" w:hint="eastAsia"/>
          <w:sz w:val="24"/>
        </w:rPr>
        <w:t>终止服务的业务，甲方按照应付月使用费的百分之五十向乙方付费；在当月</w:t>
      </w:r>
      <w:r>
        <w:rPr>
          <w:rFonts w:ascii="仿宋" w:eastAsia="仿宋" w:hAnsi="仿宋" w:cs="仿宋"/>
          <w:sz w:val="24"/>
        </w:rPr>
        <w:t xml:space="preserve">15 </w:t>
      </w:r>
      <w:r>
        <w:rPr>
          <w:rFonts w:ascii="仿宋" w:eastAsia="仿宋" w:hAnsi="仿宋" w:cs="仿宋" w:hint="eastAsia"/>
          <w:sz w:val="24"/>
        </w:rPr>
        <w:t>日之后终止服务的，甲方</w:t>
      </w:r>
      <w:proofErr w:type="gramStart"/>
      <w:r>
        <w:rPr>
          <w:rFonts w:ascii="仿宋" w:eastAsia="仿宋" w:hAnsi="仿宋" w:cs="仿宋" w:hint="eastAsia"/>
          <w:sz w:val="24"/>
        </w:rPr>
        <w:t>缴纳全月月</w:t>
      </w:r>
      <w:proofErr w:type="gramEnd"/>
      <w:r>
        <w:rPr>
          <w:rFonts w:ascii="仿宋" w:eastAsia="仿宋" w:hAnsi="仿宋" w:cs="仿宋" w:hint="eastAsia"/>
          <w:sz w:val="24"/>
        </w:rPr>
        <w:t>使用费。</w:t>
      </w:r>
    </w:p>
    <w:p w14:paraId="0A083C7B"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6.4.3</w:t>
      </w:r>
      <w:r>
        <w:rPr>
          <w:rFonts w:ascii="仿宋" w:eastAsia="仿宋" w:hAnsi="仿宋" w:cs="仿宋" w:hint="eastAsia"/>
          <w:sz w:val="24"/>
        </w:rPr>
        <w:t>甲方如对费用有异议，经双方确认核对后确有错误的，在下个付费期调整。</w:t>
      </w:r>
    </w:p>
    <w:p w14:paraId="7904EB9C"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 xml:space="preserve">6.5 </w:t>
      </w:r>
      <w:bookmarkStart w:id="0" w:name="_Hlk82618842"/>
      <w:r>
        <w:rPr>
          <w:rFonts w:ascii="仿宋" w:eastAsia="仿宋" w:hAnsi="仿宋" w:cs="仿宋" w:hint="eastAsia"/>
          <w:sz w:val="24"/>
        </w:rPr>
        <w:t>若甲方存在欠费情况的，不论乙方开具发票和收费通知单的具体时间，乙方每次收到甲方付款按照甲方欠费的先后顺序自动抵充先到期的欠费，直至抵缴完毕。</w:t>
      </w:r>
      <w:r>
        <w:rPr>
          <w:rFonts w:ascii="仿宋" w:eastAsia="仿宋" w:hAnsi="仿宋" w:cs="仿宋"/>
          <w:sz w:val="24"/>
        </w:rPr>
        <w:t xml:space="preserve"> </w:t>
      </w:r>
    </w:p>
    <w:bookmarkEnd w:id="0"/>
    <w:p w14:paraId="4CCFB0F7" w14:textId="77777777" w:rsidR="00447C16" w:rsidRDefault="00447C16" w:rsidP="00447C16">
      <w:pPr>
        <w:spacing w:line="360" w:lineRule="exact"/>
        <w:ind w:firstLineChars="200" w:firstLine="482"/>
        <w:rPr>
          <w:rFonts w:ascii="仿宋" w:eastAsia="仿宋" w:hAnsi="仿宋" w:cs="仿宋"/>
          <w:b/>
          <w:sz w:val="24"/>
        </w:rPr>
      </w:pPr>
      <w:r>
        <w:rPr>
          <w:rFonts w:ascii="仿宋" w:eastAsia="仿宋" w:hAnsi="仿宋" w:cs="仿宋" w:hint="eastAsia"/>
          <w:b/>
          <w:sz w:val="24"/>
        </w:rPr>
        <w:t>第七条通信和服务质量</w:t>
      </w:r>
    </w:p>
    <w:p w14:paraId="56C4BFC8"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7.1双方承诺严格遵守《中华人民共和国电信条例</w:t>
      </w:r>
      <w:r>
        <w:rPr>
          <w:rFonts w:ascii="仿宋" w:eastAsia="仿宋" w:hAnsi="仿宋" w:cs="仿宋" w:hint="eastAsia"/>
          <w:sz w:val="24"/>
        </w:rPr>
        <w:t>》等国家有关法律法规履行本合同，维护双方权益。</w:t>
      </w:r>
    </w:p>
    <w:p w14:paraId="54FE4382"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7.2乙方按国家主管部门颁布的电信服务标准</w:t>
      </w:r>
      <w:r>
        <w:rPr>
          <w:rFonts w:ascii="仿宋" w:eastAsia="仿宋" w:hAnsi="仿宋" w:cs="仿宋" w:hint="eastAsia"/>
          <w:sz w:val="24"/>
        </w:rPr>
        <w:t>和电路质量要求提供服务，保证使用的业务畅通。</w:t>
      </w:r>
    </w:p>
    <w:p w14:paraId="3970A2A0"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7.3若本合同履行期间，国家颁布新的法律法规和服务标准，则自新的法律法规和服务标准生效之日起按照新的法律法规和服务标准执行。</w:t>
      </w:r>
    </w:p>
    <w:p w14:paraId="311BAA25"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7.4</w:t>
      </w:r>
      <w:r>
        <w:rPr>
          <w:rFonts w:ascii="仿宋" w:eastAsia="仿宋" w:hAnsi="仿宋" w:cs="仿宋" w:hint="eastAsia"/>
          <w:sz w:val="24"/>
        </w:rPr>
        <w:t>故障申告采取“就近申告、首问负责”的原则。甲方向乙方下属机构就近申告，乙方下属机构实行“首问负责制”，向甲方提供及时的服务，负责故障的处理。</w:t>
      </w:r>
    </w:p>
    <w:p w14:paraId="0D5B1500"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7.5</w:t>
      </w:r>
      <w:r>
        <w:rPr>
          <w:rFonts w:ascii="仿宋" w:eastAsia="仿宋" w:hAnsi="仿宋" w:cs="仿宋" w:hint="eastAsia"/>
          <w:sz w:val="24"/>
        </w:rPr>
        <w:t>由于甲方自备设备故障或甲方操作不当造成的故障，甲方自行承担责任，并赔偿乙方由此遭受的损失。</w:t>
      </w:r>
    </w:p>
    <w:p w14:paraId="7A416661"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7.6</w:t>
      </w:r>
      <w:r>
        <w:rPr>
          <w:rFonts w:ascii="仿宋" w:eastAsia="仿宋" w:hAnsi="仿宋" w:cs="仿宋" w:hint="eastAsia"/>
          <w:sz w:val="24"/>
        </w:rPr>
        <w:t>因乙方施工、网络割接等原因影响本业务的正常使用的，乙方应当提前通知甲方，并且尽快消除故障、恢复业务。</w:t>
      </w:r>
    </w:p>
    <w:p w14:paraId="3A019F15"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7.7</w:t>
      </w:r>
      <w:r>
        <w:rPr>
          <w:rFonts w:ascii="仿宋" w:eastAsia="仿宋" w:hAnsi="仿宋" w:cs="仿宋" w:hint="eastAsia"/>
          <w:sz w:val="24"/>
        </w:rPr>
        <w:t>如乙方因国防需要、政府指令、网络维护、网络调整、网络安全等因素在网络上对服务进行更改或变动，乙方应当提前通知甲方，甲方应当予配合。</w:t>
      </w:r>
    </w:p>
    <w:p w14:paraId="6B40CE9B"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7.8</w:t>
      </w:r>
      <w:r>
        <w:rPr>
          <w:rFonts w:ascii="仿宋" w:eastAsia="仿宋" w:hAnsi="仿宋" w:cs="仿宋" w:hint="eastAsia"/>
          <w:sz w:val="24"/>
        </w:rPr>
        <w:t>双方同意建立协商制度，加强日常沟通，及时处理影响通信质量的问题。</w:t>
      </w:r>
    </w:p>
    <w:p w14:paraId="3042F251" w14:textId="77777777" w:rsidR="00447C16" w:rsidRDefault="00447C16" w:rsidP="00447C16">
      <w:pPr>
        <w:spacing w:line="360" w:lineRule="exact"/>
        <w:ind w:firstLineChars="200" w:firstLine="482"/>
        <w:rPr>
          <w:rFonts w:ascii="仿宋" w:eastAsia="仿宋" w:hAnsi="仿宋" w:cs="仿宋"/>
          <w:b/>
          <w:sz w:val="24"/>
        </w:rPr>
      </w:pPr>
      <w:r>
        <w:rPr>
          <w:rFonts w:ascii="仿宋" w:eastAsia="仿宋" w:hAnsi="仿宋" w:cs="仿宋" w:hint="eastAsia"/>
          <w:b/>
          <w:sz w:val="24"/>
        </w:rPr>
        <w:t>第八条保密</w:t>
      </w:r>
    </w:p>
    <w:p w14:paraId="1356D762" w14:textId="77777777" w:rsidR="00447C16" w:rsidRDefault="00447C16" w:rsidP="00447C16">
      <w:pPr>
        <w:spacing w:line="360" w:lineRule="exact"/>
        <w:ind w:firstLineChars="200" w:firstLine="480"/>
        <w:rPr>
          <w:rFonts w:ascii="仿宋" w:eastAsia="仿宋" w:hAnsi="仿宋" w:cs="仿宋"/>
          <w:sz w:val="24"/>
        </w:rPr>
      </w:pPr>
      <w:bookmarkStart w:id="1" w:name="_Hlk85931509"/>
      <w:bookmarkStart w:id="2" w:name="_Hlk85931215"/>
      <w:r>
        <w:rPr>
          <w:rFonts w:ascii="仿宋" w:eastAsia="仿宋" w:hAnsi="仿宋" w:cs="仿宋"/>
          <w:sz w:val="24"/>
        </w:rPr>
        <w:t>8.1未经对方书面许可，任何一方不得向第三方提供或者披露因本合同的签订和履行而得知的与对方业务有关的资料和信息，法律、法规、规章或监管要求另有规定或本合同另有约定的除外。乙方向其关联公司提供或披露与甲方业务有关的资料和信息的，不受此限。</w:t>
      </w:r>
    </w:p>
    <w:p w14:paraId="059188CC"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sz w:val="24"/>
        </w:rPr>
        <w:t>8.2本保密条款在服务期内及服务终止后二年之内持续有效。</w:t>
      </w:r>
      <w:bookmarkEnd w:id="1"/>
    </w:p>
    <w:p w14:paraId="3B39A472" w14:textId="77777777" w:rsidR="00447C16" w:rsidRDefault="00447C16" w:rsidP="00447C16">
      <w:pPr>
        <w:pStyle w:val="a3"/>
        <w:spacing w:line="360" w:lineRule="exact"/>
        <w:ind w:firstLine="420"/>
        <w:rPr>
          <w:rFonts w:ascii="仿宋" w:eastAsia="仿宋" w:hAnsi="仿宋" w:cs="仿宋"/>
          <w:b/>
          <w:sz w:val="24"/>
          <w:szCs w:val="24"/>
        </w:rPr>
      </w:pPr>
      <w:bookmarkStart w:id="3" w:name="_Hlk85932049"/>
      <w:bookmarkEnd w:id="2"/>
      <w:r>
        <w:rPr>
          <w:rFonts w:ascii="仿宋" w:eastAsia="仿宋" w:hAnsi="仿宋" w:cs="仿宋" w:hint="eastAsia"/>
          <w:b/>
          <w:sz w:val="24"/>
          <w:szCs w:val="24"/>
        </w:rPr>
        <w:t>第九条个人信息保护和数据安全</w:t>
      </w:r>
    </w:p>
    <w:p w14:paraId="2D6674F1" w14:textId="77777777" w:rsidR="00447C16" w:rsidRDefault="00447C16" w:rsidP="00447C16">
      <w:pPr>
        <w:tabs>
          <w:tab w:val="left" w:pos="7980"/>
        </w:tabs>
        <w:autoSpaceDE w:val="0"/>
        <w:autoSpaceDN w:val="0"/>
        <w:adjustRightInd w:val="0"/>
        <w:spacing w:line="360" w:lineRule="exact"/>
        <w:ind w:firstLineChars="200" w:firstLine="480"/>
        <w:jc w:val="left"/>
        <w:rPr>
          <w:rFonts w:ascii="仿宋" w:eastAsia="仿宋" w:hAnsi="仿宋" w:cs="仿宋"/>
          <w:sz w:val="24"/>
        </w:rPr>
      </w:pPr>
      <w:r>
        <w:rPr>
          <w:rFonts w:ascii="仿宋" w:eastAsia="仿宋" w:hAnsi="仿宋" w:cs="仿宋" w:hint="eastAsia"/>
          <w:sz w:val="24"/>
        </w:rPr>
        <w:t>为履行本合同，甲方委托乙方处理相关数据和个人信息的，双方同意按照本条约定执行：</w:t>
      </w:r>
    </w:p>
    <w:p w14:paraId="4EA11EFC" w14:textId="77777777" w:rsidR="00447C16" w:rsidRDefault="00447C16" w:rsidP="00447C16">
      <w:pPr>
        <w:tabs>
          <w:tab w:val="left" w:pos="7980"/>
        </w:tabs>
        <w:autoSpaceDE w:val="0"/>
        <w:autoSpaceDN w:val="0"/>
        <w:adjustRightInd w:val="0"/>
        <w:spacing w:line="360" w:lineRule="exact"/>
        <w:ind w:firstLineChars="200" w:firstLine="480"/>
        <w:jc w:val="left"/>
        <w:rPr>
          <w:rFonts w:ascii="仿宋" w:eastAsia="仿宋" w:hAnsi="仿宋" w:cs="仿宋"/>
          <w:sz w:val="24"/>
        </w:rPr>
      </w:pPr>
      <w:r>
        <w:rPr>
          <w:rFonts w:ascii="仿宋" w:eastAsia="仿宋" w:hAnsi="仿宋" w:cs="仿宋"/>
          <w:sz w:val="24"/>
        </w:rPr>
        <w:t>9.1</w:t>
      </w:r>
      <w:r>
        <w:rPr>
          <w:rFonts w:ascii="仿宋" w:eastAsia="仿宋" w:hAnsi="仿宋" w:cs="仿宋" w:hint="eastAsia"/>
          <w:sz w:val="24"/>
        </w:rPr>
        <w:t>个人信息种类：</w:t>
      </w:r>
      <w:r>
        <w:rPr>
          <w:rFonts w:ascii="仿宋" w:eastAsia="仿宋" w:hAnsi="仿宋" w:cs="仿宋"/>
          <w:sz w:val="24"/>
        </w:rPr>
        <w:t xml:space="preserve">[  ]；处理数据和个人信息的期限为：[  ];处理方式为：[  ] </w:t>
      </w:r>
      <w:r>
        <w:rPr>
          <w:rFonts w:ascii="仿宋" w:eastAsia="仿宋" w:hAnsi="仿宋" w:cs="仿宋" w:hint="eastAsia"/>
          <w:sz w:val="24"/>
        </w:rPr>
        <w:t>以及本合同约定的其他处理方式。</w:t>
      </w:r>
    </w:p>
    <w:p w14:paraId="162E96CC" w14:textId="77777777" w:rsidR="00447C16" w:rsidRDefault="00447C16" w:rsidP="00447C16">
      <w:pPr>
        <w:tabs>
          <w:tab w:val="left" w:pos="7980"/>
        </w:tabs>
        <w:autoSpaceDE w:val="0"/>
        <w:autoSpaceDN w:val="0"/>
        <w:adjustRightInd w:val="0"/>
        <w:spacing w:line="360" w:lineRule="exact"/>
        <w:ind w:firstLineChars="200" w:firstLine="480"/>
        <w:jc w:val="left"/>
        <w:rPr>
          <w:rFonts w:ascii="仿宋" w:eastAsia="仿宋" w:hAnsi="仿宋" w:cs="仿宋"/>
          <w:sz w:val="24"/>
        </w:rPr>
      </w:pPr>
      <w:r>
        <w:rPr>
          <w:rFonts w:ascii="仿宋" w:eastAsia="仿宋" w:hAnsi="仿宋" w:cs="仿宋"/>
          <w:sz w:val="24"/>
        </w:rPr>
        <w:t>9.2</w:t>
      </w:r>
      <w:r>
        <w:rPr>
          <w:rFonts w:ascii="仿宋" w:eastAsia="仿宋" w:hAnsi="仿宋" w:cs="仿宋" w:hint="eastAsia"/>
          <w:sz w:val="24"/>
        </w:rPr>
        <w:t>甲方保证，其委托乙方处理个人信息已经向个人信息主体履行了法定告</w:t>
      </w:r>
      <w:r>
        <w:rPr>
          <w:rFonts w:ascii="仿宋" w:eastAsia="仿宋" w:hAnsi="仿宋" w:cs="仿宋" w:hint="eastAsia"/>
          <w:sz w:val="24"/>
        </w:rPr>
        <w:lastRenderedPageBreak/>
        <w:t>知义务，并取得了其同意。甲方保证，其委托乙方处理的个人信息和数据来源合法合</w:t>
      </w:r>
      <w:proofErr w:type="gramStart"/>
      <w:r>
        <w:rPr>
          <w:rFonts w:ascii="仿宋" w:eastAsia="仿宋" w:hAnsi="仿宋" w:cs="仿宋" w:hint="eastAsia"/>
          <w:sz w:val="24"/>
        </w:rPr>
        <w:t>规</w:t>
      </w:r>
      <w:proofErr w:type="gramEnd"/>
      <w:r>
        <w:rPr>
          <w:rFonts w:ascii="仿宋" w:eastAsia="仿宋" w:hAnsi="仿宋" w:cs="仿宋" w:hint="eastAsia"/>
          <w:sz w:val="24"/>
        </w:rPr>
        <w:t>，不存在违反法律法规、监管要求的情况。</w:t>
      </w:r>
    </w:p>
    <w:p w14:paraId="145BBD25" w14:textId="77777777" w:rsidR="00447C16" w:rsidRDefault="00447C16" w:rsidP="00447C16">
      <w:pPr>
        <w:tabs>
          <w:tab w:val="left" w:pos="7980"/>
        </w:tabs>
        <w:autoSpaceDE w:val="0"/>
        <w:autoSpaceDN w:val="0"/>
        <w:adjustRightInd w:val="0"/>
        <w:spacing w:line="360" w:lineRule="exact"/>
        <w:ind w:firstLineChars="200" w:firstLine="480"/>
        <w:jc w:val="left"/>
        <w:rPr>
          <w:rFonts w:ascii="仿宋" w:eastAsia="仿宋" w:hAnsi="仿宋" w:cs="仿宋"/>
          <w:sz w:val="24"/>
        </w:rPr>
      </w:pPr>
      <w:r>
        <w:rPr>
          <w:rFonts w:ascii="仿宋" w:eastAsia="仿宋" w:hAnsi="仿宋" w:cs="仿宋"/>
          <w:sz w:val="24"/>
        </w:rPr>
        <w:t xml:space="preserve">9.3 </w:t>
      </w:r>
      <w:r>
        <w:rPr>
          <w:rFonts w:ascii="仿宋" w:eastAsia="仿宋" w:hAnsi="仿宋" w:cs="仿宋" w:hint="eastAsia"/>
          <w:sz w:val="24"/>
        </w:rPr>
        <w:t>双方均应当严格按照相关法律法规规定，采取措施确保个人信息处理活动符合法律、行政法规的规定，防止未经授权的访问以及个人信息和数据的泄露、篡改、丢失。</w:t>
      </w:r>
    </w:p>
    <w:p w14:paraId="1E73EE4A" w14:textId="77777777" w:rsidR="00447C16" w:rsidRDefault="00447C16" w:rsidP="00447C16">
      <w:pPr>
        <w:tabs>
          <w:tab w:val="left" w:pos="7980"/>
        </w:tabs>
        <w:autoSpaceDE w:val="0"/>
        <w:autoSpaceDN w:val="0"/>
        <w:adjustRightInd w:val="0"/>
        <w:spacing w:line="360" w:lineRule="exact"/>
        <w:ind w:firstLineChars="200" w:firstLine="480"/>
        <w:jc w:val="left"/>
        <w:rPr>
          <w:rFonts w:ascii="仿宋" w:eastAsia="仿宋" w:hAnsi="仿宋" w:cs="仿宋"/>
          <w:sz w:val="24"/>
        </w:rPr>
      </w:pPr>
      <w:r>
        <w:rPr>
          <w:rFonts w:ascii="仿宋" w:eastAsia="仿宋" w:hAnsi="仿宋" w:cs="仿宋"/>
          <w:sz w:val="24"/>
        </w:rPr>
        <w:t>9.4</w:t>
      </w:r>
      <w:r>
        <w:rPr>
          <w:rFonts w:ascii="仿宋" w:eastAsia="仿宋" w:hAnsi="仿宋" w:cs="仿宋" w:hint="eastAsia"/>
          <w:sz w:val="24"/>
        </w:rPr>
        <w:t>乙方</w:t>
      </w:r>
      <w:r>
        <w:rPr>
          <w:rFonts w:ascii="仿宋" w:eastAsia="仿宋" w:hAnsi="仿宋" w:cs="仿宋"/>
          <w:sz w:val="24"/>
        </w:rPr>
        <w:t>有权对</w:t>
      </w:r>
      <w:r>
        <w:rPr>
          <w:rFonts w:ascii="仿宋" w:eastAsia="仿宋" w:hAnsi="仿宋" w:cs="仿宋" w:hint="eastAsia"/>
          <w:sz w:val="24"/>
        </w:rPr>
        <w:t>甲方提供的个人信息和数据来源合法合</w:t>
      </w:r>
      <w:proofErr w:type="gramStart"/>
      <w:r>
        <w:rPr>
          <w:rFonts w:ascii="仿宋" w:eastAsia="仿宋" w:hAnsi="仿宋" w:cs="仿宋" w:hint="eastAsia"/>
          <w:sz w:val="24"/>
        </w:rPr>
        <w:t>规</w:t>
      </w:r>
      <w:proofErr w:type="gramEnd"/>
      <w:r>
        <w:rPr>
          <w:rFonts w:ascii="仿宋" w:eastAsia="仿宋" w:hAnsi="仿宋" w:cs="仿宋" w:hint="eastAsia"/>
          <w:sz w:val="24"/>
        </w:rPr>
        <w:t>性</w:t>
      </w:r>
      <w:r>
        <w:rPr>
          <w:rFonts w:ascii="仿宋" w:eastAsia="仿宋" w:hAnsi="仿宋" w:cs="仿宋"/>
          <w:sz w:val="24"/>
        </w:rPr>
        <w:t>情况进行</w:t>
      </w:r>
      <w:r>
        <w:rPr>
          <w:rFonts w:ascii="仿宋" w:eastAsia="仿宋" w:hAnsi="仿宋" w:cs="仿宋" w:hint="eastAsia"/>
          <w:sz w:val="24"/>
        </w:rPr>
        <w:t>检查</w:t>
      </w:r>
      <w:r>
        <w:rPr>
          <w:rFonts w:ascii="仿宋" w:eastAsia="仿宋" w:hAnsi="仿宋" w:cs="仿宋"/>
          <w:sz w:val="24"/>
        </w:rPr>
        <w:t>。对于</w:t>
      </w:r>
      <w:r>
        <w:rPr>
          <w:rFonts w:ascii="仿宋" w:eastAsia="仿宋" w:hAnsi="仿宋" w:cs="仿宋" w:hint="eastAsia"/>
          <w:sz w:val="24"/>
        </w:rPr>
        <w:t>乙方检查</w:t>
      </w:r>
      <w:r>
        <w:rPr>
          <w:rFonts w:ascii="仿宋" w:eastAsia="仿宋" w:hAnsi="仿宋" w:cs="仿宋"/>
          <w:sz w:val="24"/>
        </w:rPr>
        <w:t>发现</w:t>
      </w:r>
      <w:r>
        <w:rPr>
          <w:rFonts w:ascii="仿宋" w:eastAsia="仿宋" w:hAnsi="仿宋" w:cs="仿宋" w:hint="eastAsia"/>
          <w:sz w:val="24"/>
        </w:rPr>
        <w:t>甲方个人信息和数据来源</w:t>
      </w:r>
      <w:r>
        <w:rPr>
          <w:rFonts w:ascii="仿宋" w:eastAsia="仿宋" w:hAnsi="仿宋" w:cs="仿宋"/>
          <w:sz w:val="24"/>
        </w:rPr>
        <w:t>违反法律法规</w:t>
      </w:r>
      <w:r>
        <w:rPr>
          <w:rFonts w:ascii="仿宋" w:eastAsia="仿宋" w:hAnsi="仿宋" w:cs="仿宋" w:hint="eastAsia"/>
          <w:sz w:val="24"/>
        </w:rPr>
        <w:t>、监管要求，或者就其向乙方提供的个人信息未依法向个人履行法定告知义务、未取得个人同意，乙方</w:t>
      </w:r>
      <w:r>
        <w:rPr>
          <w:rFonts w:ascii="仿宋" w:eastAsia="仿宋" w:hAnsi="仿宋" w:cs="仿宋"/>
          <w:sz w:val="24"/>
        </w:rPr>
        <w:t>有权要求</w:t>
      </w:r>
      <w:r>
        <w:rPr>
          <w:rFonts w:ascii="仿宋" w:eastAsia="仿宋" w:hAnsi="仿宋" w:cs="仿宋" w:hint="eastAsia"/>
          <w:sz w:val="24"/>
        </w:rPr>
        <w:t>甲方</w:t>
      </w:r>
      <w:r>
        <w:rPr>
          <w:rFonts w:ascii="仿宋" w:eastAsia="仿宋" w:hAnsi="仿宋" w:cs="仿宋"/>
          <w:sz w:val="24"/>
        </w:rPr>
        <w:t>在一定期限内整改。如果</w:t>
      </w:r>
      <w:r>
        <w:rPr>
          <w:rFonts w:ascii="仿宋" w:eastAsia="仿宋" w:hAnsi="仿宋" w:cs="仿宋" w:hint="eastAsia"/>
          <w:sz w:val="24"/>
        </w:rPr>
        <w:t>甲方</w:t>
      </w:r>
      <w:r>
        <w:rPr>
          <w:rFonts w:ascii="仿宋" w:eastAsia="仿宋" w:hAnsi="仿宋" w:cs="仿宋"/>
          <w:sz w:val="24"/>
        </w:rPr>
        <w:t>未按照</w:t>
      </w:r>
      <w:r>
        <w:rPr>
          <w:rFonts w:ascii="仿宋" w:eastAsia="仿宋" w:hAnsi="仿宋" w:cs="仿宋" w:hint="eastAsia"/>
          <w:sz w:val="24"/>
        </w:rPr>
        <w:t>乙方</w:t>
      </w:r>
      <w:r>
        <w:rPr>
          <w:rFonts w:ascii="仿宋" w:eastAsia="仿宋" w:hAnsi="仿宋" w:cs="仿宋"/>
          <w:sz w:val="24"/>
        </w:rPr>
        <w:t>要求整改或整改未达到</w:t>
      </w:r>
      <w:r>
        <w:rPr>
          <w:rFonts w:ascii="仿宋" w:eastAsia="仿宋" w:hAnsi="仿宋" w:cs="仿宋" w:hint="eastAsia"/>
          <w:sz w:val="24"/>
        </w:rPr>
        <w:t>乙方</w:t>
      </w:r>
      <w:r>
        <w:rPr>
          <w:rFonts w:ascii="仿宋" w:eastAsia="仿宋" w:hAnsi="仿宋" w:cs="仿宋"/>
          <w:sz w:val="24"/>
        </w:rPr>
        <w:t>的相关要求，</w:t>
      </w:r>
      <w:r>
        <w:rPr>
          <w:rFonts w:ascii="仿宋" w:eastAsia="仿宋" w:hAnsi="仿宋" w:cs="仿宋" w:hint="eastAsia"/>
          <w:sz w:val="24"/>
        </w:rPr>
        <w:t>乙方有权</w:t>
      </w:r>
      <w:r>
        <w:rPr>
          <w:rFonts w:ascii="仿宋" w:eastAsia="仿宋" w:hAnsi="仿宋" w:cs="仿宋"/>
          <w:sz w:val="24"/>
        </w:rPr>
        <w:t>解除合同，且不承担赔偿责任；由此给</w:t>
      </w:r>
      <w:r>
        <w:rPr>
          <w:rFonts w:ascii="仿宋" w:eastAsia="仿宋" w:hAnsi="仿宋" w:cs="仿宋" w:hint="eastAsia"/>
          <w:sz w:val="24"/>
        </w:rPr>
        <w:t>乙方</w:t>
      </w:r>
      <w:r>
        <w:rPr>
          <w:rFonts w:ascii="仿宋" w:eastAsia="仿宋" w:hAnsi="仿宋" w:cs="仿宋"/>
          <w:sz w:val="24"/>
        </w:rPr>
        <w:t>造成损失</w:t>
      </w:r>
      <w:r>
        <w:rPr>
          <w:rFonts w:ascii="仿宋" w:eastAsia="仿宋" w:hAnsi="仿宋" w:cs="仿宋" w:hint="eastAsia"/>
          <w:sz w:val="24"/>
        </w:rPr>
        <w:t>的</w:t>
      </w:r>
      <w:r>
        <w:rPr>
          <w:rFonts w:ascii="仿宋" w:eastAsia="仿宋" w:hAnsi="仿宋" w:cs="仿宋"/>
          <w:sz w:val="24"/>
        </w:rPr>
        <w:t>，</w:t>
      </w:r>
      <w:r>
        <w:rPr>
          <w:rFonts w:ascii="仿宋" w:eastAsia="仿宋" w:hAnsi="仿宋" w:cs="仿宋" w:hint="eastAsia"/>
          <w:sz w:val="24"/>
        </w:rPr>
        <w:t>甲方</w:t>
      </w:r>
      <w:r>
        <w:rPr>
          <w:rFonts w:ascii="仿宋" w:eastAsia="仿宋" w:hAnsi="仿宋" w:cs="仿宋"/>
          <w:sz w:val="24"/>
        </w:rPr>
        <w:t>应当全额赔偿</w:t>
      </w:r>
      <w:r>
        <w:rPr>
          <w:rFonts w:ascii="仿宋" w:eastAsia="仿宋" w:hAnsi="仿宋" w:cs="仿宋" w:hint="eastAsia"/>
          <w:sz w:val="24"/>
        </w:rPr>
        <w:t>。</w:t>
      </w:r>
    </w:p>
    <w:p w14:paraId="6089490C" w14:textId="1EFE636D" w:rsidR="00447C16" w:rsidRDefault="00447C16" w:rsidP="00447C16">
      <w:pPr>
        <w:spacing w:line="360" w:lineRule="exact"/>
        <w:ind w:firstLine="420"/>
        <w:rPr>
          <w:rFonts w:ascii="仿宋" w:eastAsia="仿宋" w:hAnsi="仿宋" w:cs="仿宋"/>
          <w:sz w:val="24"/>
        </w:rPr>
      </w:pPr>
      <w:r>
        <w:rPr>
          <w:rFonts w:ascii="仿宋" w:eastAsia="仿宋" w:hAnsi="仿宋" w:cs="仿宋"/>
          <w:sz w:val="24"/>
        </w:rPr>
        <w:t>9.5</w:t>
      </w:r>
      <w:r>
        <w:rPr>
          <w:rFonts w:ascii="仿宋" w:eastAsia="仿宋" w:hAnsi="仿宋" w:cs="仿宋" w:hint="eastAsia"/>
          <w:sz w:val="24"/>
        </w:rPr>
        <w:t>甲方违反本合同个人信息保护和数据安全相关条款和相关法律法规、监管要求的，甲方应当承担一切民事、行政和刑事责任，如因此给个人信息主体、乙方或其他人造成任何损失的，甲方应当承担全部责任。</w:t>
      </w:r>
    </w:p>
    <w:p w14:paraId="0DC44C18" w14:textId="77777777" w:rsidR="00447C16" w:rsidRDefault="00447C16" w:rsidP="00447C16">
      <w:pPr>
        <w:spacing w:line="360" w:lineRule="exact"/>
        <w:ind w:firstLineChars="200" w:firstLine="482"/>
        <w:rPr>
          <w:rFonts w:ascii="仿宋" w:eastAsia="仿宋" w:hAnsi="仿宋"/>
          <w:b/>
          <w:bCs/>
          <w:sz w:val="24"/>
        </w:rPr>
      </w:pPr>
      <w:r>
        <w:rPr>
          <w:rFonts w:ascii="仿宋" w:eastAsia="仿宋" w:hAnsi="仿宋" w:cs="仿宋" w:hint="eastAsia"/>
          <w:b/>
          <w:bCs/>
          <w:sz w:val="24"/>
        </w:rPr>
        <w:t>第十条</w:t>
      </w:r>
      <w:r>
        <w:rPr>
          <w:rFonts w:ascii="仿宋" w:eastAsia="仿宋" w:hAnsi="仿宋" w:hint="eastAsia"/>
          <w:b/>
          <w:sz w:val="24"/>
        </w:rPr>
        <w:t>违约责任</w:t>
      </w:r>
    </w:p>
    <w:p w14:paraId="3EA7FC6D"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10</w:t>
      </w:r>
      <w:bookmarkEnd w:id="3"/>
      <w:r>
        <w:rPr>
          <w:rFonts w:ascii="仿宋" w:eastAsia="仿宋" w:hAnsi="仿宋"/>
          <w:sz w:val="24"/>
        </w:rPr>
        <w:t>.1甲方使用</w:t>
      </w:r>
      <w:r>
        <w:rPr>
          <w:rFonts w:ascii="仿宋" w:eastAsia="仿宋" w:hAnsi="仿宋" w:hint="eastAsia"/>
          <w:sz w:val="24"/>
        </w:rPr>
        <w:t>本业务</w:t>
      </w:r>
      <w:r>
        <w:rPr>
          <w:rFonts w:ascii="仿宋" w:eastAsia="仿宋" w:hAnsi="仿宋"/>
          <w:sz w:val="24"/>
        </w:rPr>
        <w:t>违反本合</w:t>
      </w:r>
      <w:r>
        <w:rPr>
          <w:rFonts w:ascii="仿宋" w:eastAsia="仿宋" w:hAnsi="仿宋" w:hint="eastAsia"/>
          <w:sz w:val="24"/>
        </w:rPr>
        <w:t>同</w:t>
      </w:r>
      <w:r>
        <w:rPr>
          <w:rFonts w:ascii="仿宋" w:eastAsia="仿宋" w:hAnsi="仿宋"/>
          <w:sz w:val="24"/>
        </w:rPr>
        <w:t>约</w:t>
      </w:r>
      <w:r>
        <w:rPr>
          <w:rFonts w:ascii="仿宋" w:eastAsia="仿宋" w:hAnsi="仿宋" w:hint="eastAsia"/>
          <w:sz w:val="24"/>
        </w:rPr>
        <w:t>定的，包括但不限于在本合同签订时不具备开展业务所需的全部资质许可、未履行相关手续，或在服务期内丧失全部或部分资质许可的，将通信服务以转让或其他任何方式提供给第三方的，将通信服务用于本合同约定用途以外的其他用途，以及实施了任何违反国家法律法规的行为，乙方有权立即终止本合同，甲方应当支付已使用未缴纳的费用，及未履行部分费用总额</w:t>
      </w:r>
      <w:r>
        <w:rPr>
          <w:rFonts w:ascii="仿宋" w:eastAsia="仿宋" w:hAnsi="仿宋"/>
          <w:sz w:val="24"/>
        </w:rPr>
        <w:t>[  ]%违约金；违约金不足以弥补损失的，甲方应当赔偿损失。</w:t>
      </w:r>
    </w:p>
    <w:p w14:paraId="4D8BB4EB"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10.2如果因甲方原因（域名劫持、网站被黑等情况除外），在同一个IP地址反复出现未备案网站或出现主体信息错误或与实际不符的情况的，乙方有权终止服务并将甲方列入黑名单，此后乙方有权不再受理甲方业务的申请。以上关停处置措施有可能导致甲方同一IP地址的其他网站也被关停。相关网站被关停的后果由甲方自行承担，甲方应当就该违约行为向乙方支付[  ]元违约金，并赔偿乙方的相应损失。</w:t>
      </w:r>
    </w:p>
    <w:p w14:paraId="03A8749D"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10.3如甲方逾期付费，除补交欠费之外，每逾期一日应当按照所欠金额的[千分之三]支付违约金。逾期付费的，乙方有权暂停向甲方提供</w:t>
      </w:r>
      <w:proofErr w:type="gramStart"/>
      <w:r>
        <w:rPr>
          <w:rFonts w:ascii="仿宋" w:eastAsia="仿宋" w:hAnsi="仿宋"/>
          <w:sz w:val="24"/>
        </w:rPr>
        <w:t>本服务</w:t>
      </w:r>
      <w:proofErr w:type="gramEnd"/>
      <w:r>
        <w:rPr>
          <w:rFonts w:ascii="仿宋" w:eastAsia="仿宋" w:hAnsi="仿宋"/>
          <w:sz w:val="24"/>
        </w:rPr>
        <w:t>直至终止本合同；同时，甲方还应当承担乙方因追讨欠费支出的各项费用（包括但不限于律师费、诉讼费、保全费、财产保全担保费等）。在欠费期间</w:t>
      </w:r>
      <w:r>
        <w:rPr>
          <w:rFonts w:ascii="仿宋" w:eastAsia="仿宋" w:hAnsi="仿宋" w:hint="eastAsia"/>
          <w:sz w:val="24"/>
        </w:rPr>
        <w:t>乙</w:t>
      </w:r>
      <w:r>
        <w:rPr>
          <w:rFonts w:ascii="仿宋" w:eastAsia="仿宋" w:hAnsi="仿宋"/>
          <w:sz w:val="24"/>
        </w:rPr>
        <w:t>方有权不向</w:t>
      </w:r>
      <w:r>
        <w:rPr>
          <w:rFonts w:ascii="仿宋" w:eastAsia="仿宋" w:hAnsi="仿宋" w:hint="eastAsia"/>
          <w:sz w:val="24"/>
        </w:rPr>
        <w:t>甲</w:t>
      </w:r>
      <w:r>
        <w:rPr>
          <w:rFonts w:ascii="仿宋" w:eastAsia="仿宋" w:hAnsi="仿宋"/>
          <w:sz w:val="24"/>
        </w:rPr>
        <w:t>方提供业务新装/开、续用/开、变更等服务</w:t>
      </w:r>
      <w:r>
        <w:rPr>
          <w:rFonts w:ascii="仿宋" w:eastAsia="仿宋" w:hAnsi="仿宋" w:hint="eastAsia"/>
          <w:sz w:val="24"/>
        </w:rPr>
        <w:t>。</w:t>
      </w:r>
    </w:p>
    <w:p w14:paraId="708E6B52"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10.4 在满足开通条件的情况下，如因乙方原因不能在本合同规定的开通时限内开通使用本业务，则每逾期一个工作日乙方应当向甲方赔付所收取的一次性费用的百分之一作为违约金，并在首月月使用费中直接抵扣扣除，赔付金额最多不超过首月月使用费。如逾期[  ]日仍不能开通，则甲方有权终止本合同。</w:t>
      </w:r>
    </w:p>
    <w:p w14:paraId="22B82326"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 xml:space="preserve">10.5 </w:t>
      </w:r>
      <w:r>
        <w:rPr>
          <w:rFonts w:ascii="仿宋" w:eastAsia="仿宋" w:hAnsi="仿宋" w:hint="eastAsia"/>
          <w:sz w:val="24"/>
        </w:rPr>
        <w:t>本合同履行过程中，如甲方发生以下任</w:t>
      </w:r>
      <w:proofErr w:type="gramStart"/>
      <w:r>
        <w:rPr>
          <w:rFonts w:ascii="仿宋" w:eastAsia="仿宋" w:hAnsi="仿宋" w:hint="eastAsia"/>
          <w:sz w:val="24"/>
        </w:rPr>
        <w:t>一</w:t>
      </w:r>
      <w:proofErr w:type="gramEnd"/>
      <w:r>
        <w:rPr>
          <w:rFonts w:ascii="仿宋" w:eastAsia="仿宋" w:hAnsi="仿宋" w:hint="eastAsia"/>
          <w:sz w:val="24"/>
        </w:rPr>
        <w:t>情形的，乙方有权视情节严重程度采取中止或终止履行合同、解除合同等措施并不承担违约责任。如该情形</w:t>
      </w:r>
      <w:r>
        <w:rPr>
          <w:rFonts w:ascii="仿宋" w:eastAsia="仿宋" w:hAnsi="仿宋" w:hint="eastAsia"/>
          <w:sz w:val="24"/>
        </w:rPr>
        <w:lastRenderedPageBreak/>
        <w:t>导致第三方向乙方提出法律或行政程序，甲方应当负责解决。如该情形给乙方造成损失的，甲方应当全额赔偿：</w:t>
      </w:r>
    </w:p>
    <w:p w14:paraId="0D29341C" w14:textId="77777777" w:rsidR="00447C16" w:rsidRDefault="00447C16" w:rsidP="00447C16">
      <w:pPr>
        <w:pStyle w:val="3"/>
        <w:spacing w:after="0" w:line="360" w:lineRule="exact"/>
        <w:ind w:leftChars="0" w:left="0" w:firstLineChars="200" w:firstLine="480"/>
        <w:rPr>
          <w:rFonts w:ascii="仿宋" w:eastAsia="仿宋" w:hAnsi="仿宋"/>
          <w:color w:val="000000"/>
          <w:sz w:val="24"/>
        </w:rPr>
      </w:pPr>
      <w:bookmarkStart w:id="4" w:name="_Hlk85931190"/>
      <w:bookmarkStart w:id="5" w:name="_Hlk85931728"/>
      <w:r>
        <w:rPr>
          <w:rFonts w:ascii="仿宋" w:eastAsia="仿宋" w:hAnsi="仿宋" w:hint="eastAsia"/>
          <w:sz w:val="24"/>
        </w:rPr>
        <w:t>（</w:t>
      </w:r>
      <w:r>
        <w:rPr>
          <w:rFonts w:ascii="仿宋" w:eastAsia="仿宋" w:hAnsi="仿宋"/>
          <w:sz w:val="24"/>
        </w:rPr>
        <w:t>1）</w:t>
      </w:r>
      <w:r>
        <w:rPr>
          <w:rFonts w:ascii="仿宋" w:eastAsia="仿宋" w:hAnsi="仿宋" w:hint="eastAsia"/>
          <w:color w:val="000000"/>
          <w:sz w:val="24"/>
        </w:rPr>
        <w:t>被行政机关纳入“严重违法失信”名单；</w:t>
      </w:r>
    </w:p>
    <w:p w14:paraId="00C0DEB5" w14:textId="77777777" w:rsidR="00447C16" w:rsidRDefault="00447C16" w:rsidP="00447C16">
      <w:pPr>
        <w:pStyle w:val="3"/>
        <w:spacing w:after="0" w:line="360" w:lineRule="exact"/>
        <w:ind w:leftChars="0" w:left="0" w:firstLineChars="200" w:firstLine="480"/>
        <w:rPr>
          <w:rFonts w:ascii="仿宋" w:eastAsia="仿宋" w:hAnsi="仿宋"/>
          <w:color w:val="000000"/>
          <w:sz w:val="24"/>
        </w:rPr>
      </w:pPr>
      <w:r>
        <w:rPr>
          <w:rFonts w:ascii="仿宋" w:eastAsia="仿宋" w:hAnsi="仿宋" w:hint="eastAsia"/>
          <w:sz w:val="24"/>
        </w:rPr>
        <w:t>（</w:t>
      </w:r>
      <w:r>
        <w:rPr>
          <w:rFonts w:ascii="仿宋" w:eastAsia="仿宋" w:hAnsi="仿宋"/>
          <w:sz w:val="24"/>
        </w:rPr>
        <w:t>2）</w:t>
      </w:r>
      <w:r>
        <w:rPr>
          <w:rFonts w:ascii="仿宋" w:eastAsia="仿宋" w:hAnsi="仿宋" w:hint="eastAsia"/>
          <w:color w:val="000000"/>
          <w:sz w:val="24"/>
        </w:rPr>
        <w:t>被人民法院纳入“失信被执行人”名单；</w:t>
      </w:r>
    </w:p>
    <w:p w14:paraId="022C72A4" w14:textId="77777777" w:rsidR="00447C16" w:rsidRDefault="00447C16" w:rsidP="00447C16">
      <w:pPr>
        <w:pStyle w:val="3"/>
        <w:spacing w:after="0" w:line="360" w:lineRule="exact"/>
        <w:ind w:leftChars="0" w:left="0" w:firstLineChars="200" w:firstLine="480"/>
        <w:rPr>
          <w:rFonts w:ascii="仿宋" w:eastAsia="仿宋" w:hAnsi="仿宋"/>
          <w:color w:val="000000"/>
          <w:sz w:val="24"/>
        </w:rPr>
      </w:pPr>
      <w:r>
        <w:rPr>
          <w:rFonts w:ascii="仿宋" w:eastAsia="仿宋" w:hAnsi="仿宋" w:hint="eastAsia"/>
          <w:sz w:val="24"/>
        </w:rPr>
        <w:t>（</w:t>
      </w:r>
      <w:r>
        <w:rPr>
          <w:rFonts w:ascii="仿宋" w:eastAsia="仿宋" w:hAnsi="仿宋"/>
          <w:sz w:val="24"/>
        </w:rPr>
        <w:t>3）</w:t>
      </w:r>
      <w:r>
        <w:rPr>
          <w:rFonts w:ascii="仿宋" w:eastAsia="仿宋" w:hAnsi="仿宋" w:hint="eastAsia"/>
          <w:color w:val="000000"/>
          <w:sz w:val="24"/>
        </w:rPr>
        <w:t>被乙方（含乙方上级单位）纳入违规失信合作商名单；</w:t>
      </w:r>
    </w:p>
    <w:p w14:paraId="7E36A97C" w14:textId="281827E3" w:rsidR="00447C16" w:rsidRDefault="00447C16" w:rsidP="00447C16">
      <w:pPr>
        <w:pStyle w:val="3"/>
        <w:spacing w:after="0" w:line="360" w:lineRule="exact"/>
        <w:ind w:leftChars="0" w:left="0" w:firstLineChars="200" w:firstLine="480"/>
        <w:rPr>
          <w:rFonts w:ascii="仿宋" w:eastAsia="仿宋" w:hAnsi="仿宋"/>
          <w:color w:val="000000"/>
          <w:sz w:val="24"/>
        </w:rPr>
      </w:pPr>
      <w:r>
        <w:rPr>
          <w:rFonts w:ascii="仿宋" w:eastAsia="仿宋" w:hAnsi="仿宋" w:hint="eastAsia"/>
          <w:sz w:val="24"/>
        </w:rPr>
        <w:t>（</w:t>
      </w:r>
      <w:r>
        <w:rPr>
          <w:rFonts w:ascii="仿宋" w:eastAsia="仿宋" w:hAnsi="仿宋"/>
          <w:sz w:val="24"/>
        </w:rPr>
        <w:t>4）</w:t>
      </w:r>
      <w:r>
        <w:rPr>
          <w:rFonts w:ascii="仿宋" w:eastAsia="仿宋" w:hAnsi="仿宋" w:hint="eastAsia"/>
          <w:color w:val="000000"/>
          <w:sz w:val="24"/>
        </w:rPr>
        <w:t>如存在网络和信息安全违法、违规行为的</w:t>
      </w:r>
      <w:r>
        <w:rPr>
          <w:rFonts w:ascii="仿宋" w:eastAsia="仿宋" w:hAnsi="仿宋" w:hint="eastAsia"/>
          <w:color w:val="000000"/>
          <w:sz w:val="24"/>
          <w:szCs w:val="24"/>
        </w:rPr>
        <w:t>，</w:t>
      </w:r>
      <w:r>
        <w:rPr>
          <w:rFonts w:ascii="仿宋" w:eastAsia="仿宋" w:hAnsi="仿宋" w:hint="eastAsia"/>
          <w:color w:val="000000"/>
          <w:sz w:val="24"/>
        </w:rPr>
        <w:t>包括但不限于因网络和信息安全问题承担刑事责任或受到行政处罚，被列入各级公安机关的涉通讯信息诈骗违法犯罪高危自然人或法人名单</w:t>
      </w:r>
      <w:r w:rsidR="00EE7619">
        <w:rPr>
          <w:rFonts w:ascii="仿宋" w:eastAsia="仿宋" w:hAnsi="仿宋" w:hint="eastAsia"/>
          <w:color w:val="000000"/>
          <w:sz w:val="24"/>
        </w:rPr>
        <w:t>、</w:t>
      </w:r>
      <w:r>
        <w:rPr>
          <w:rFonts w:ascii="仿宋" w:eastAsia="仿宋" w:hAnsi="仿宋" w:hint="eastAsia"/>
          <w:color w:val="000000"/>
          <w:sz w:val="24"/>
        </w:rPr>
        <w:t>业务经营不良名单、失信名单等</w:t>
      </w:r>
      <w:r>
        <w:rPr>
          <w:rFonts w:ascii="仿宋" w:eastAsia="仿宋" w:hAnsi="仿宋"/>
          <w:color w:val="000000"/>
          <w:sz w:val="24"/>
        </w:rPr>
        <w:t>;</w:t>
      </w:r>
    </w:p>
    <w:p w14:paraId="1210F052" w14:textId="77777777" w:rsidR="00447C16" w:rsidRDefault="00447C16" w:rsidP="00447C16">
      <w:pPr>
        <w:pStyle w:val="a3"/>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5）</w:t>
      </w:r>
      <w:r>
        <w:rPr>
          <w:rFonts w:ascii="仿宋" w:eastAsia="仿宋" w:hAnsi="仿宋" w:hint="eastAsia"/>
          <w:color w:val="000000"/>
          <w:sz w:val="24"/>
        </w:rPr>
        <w:t>其他相关法律法规规定或有权机关认定的违法失信情形，以及可能导致合同履行风险或侵害乙方合法权益或声誉的违规失信情形。</w:t>
      </w:r>
      <w:bookmarkEnd w:id="4"/>
    </w:p>
    <w:bookmarkEnd w:id="5"/>
    <w:p w14:paraId="2EE04518"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 xml:space="preserve">10.6 </w:t>
      </w:r>
      <w:r>
        <w:rPr>
          <w:rFonts w:ascii="仿宋" w:eastAsia="仿宋" w:hAnsi="仿宋" w:hint="eastAsia"/>
          <w:sz w:val="24"/>
        </w:rPr>
        <w:t>无论本合同其他条款是否有任何相反的约定，乙方在本合同项下应当承担的责任不超过乙方最近</w:t>
      </w:r>
      <w:r>
        <w:rPr>
          <w:rFonts w:ascii="仿宋" w:eastAsia="仿宋" w:hAnsi="仿宋"/>
          <w:sz w:val="24"/>
        </w:rPr>
        <w:t>[  ]</w:t>
      </w:r>
      <w:proofErr w:type="gramStart"/>
      <w:r>
        <w:rPr>
          <w:rFonts w:ascii="仿宋" w:eastAsia="仿宋" w:hAnsi="仿宋"/>
          <w:sz w:val="24"/>
        </w:rPr>
        <w:t>个月已经</w:t>
      </w:r>
      <w:proofErr w:type="gramEnd"/>
      <w:r>
        <w:rPr>
          <w:rFonts w:ascii="仿宋" w:eastAsia="仿宋" w:hAnsi="仿宋"/>
          <w:sz w:val="24"/>
        </w:rPr>
        <w:t>收取费用总额的[  ]%；乙方对因本合同项下行为而导致的甲方或用户可得利益损失、商业信誉损失以及数据丢失或损坏等其他损失不承担责任。</w:t>
      </w:r>
    </w:p>
    <w:p w14:paraId="6CC7723F" w14:textId="77777777" w:rsidR="00447C16" w:rsidRDefault="00447C16" w:rsidP="00447C16">
      <w:pPr>
        <w:spacing w:line="360" w:lineRule="exact"/>
        <w:ind w:firstLineChars="200" w:firstLine="480"/>
        <w:rPr>
          <w:rFonts w:ascii="仿宋" w:eastAsia="仿宋" w:hAnsi="仿宋" w:cs="仿宋"/>
          <w:b/>
          <w:sz w:val="24"/>
        </w:rPr>
      </w:pPr>
      <w:r>
        <w:rPr>
          <w:rFonts w:ascii="仿宋" w:eastAsia="仿宋" w:hAnsi="仿宋"/>
          <w:sz w:val="24"/>
        </w:rPr>
        <w:t xml:space="preserve"> </w:t>
      </w:r>
      <w:r>
        <w:rPr>
          <w:rFonts w:ascii="仿宋" w:eastAsia="仿宋" w:hAnsi="仿宋" w:hint="eastAsia"/>
          <w:b/>
          <w:sz w:val="24"/>
        </w:rPr>
        <w:t>第十一</w:t>
      </w:r>
      <w:r>
        <w:rPr>
          <w:rFonts w:ascii="仿宋" w:eastAsia="仿宋" w:hAnsi="仿宋" w:cs="仿宋" w:hint="eastAsia"/>
          <w:b/>
          <w:sz w:val="24"/>
        </w:rPr>
        <w:t>条法律适用和争议解决</w:t>
      </w:r>
    </w:p>
    <w:p w14:paraId="3A76D47F"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cs="仿宋"/>
          <w:sz w:val="24"/>
        </w:rPr>
        <w:t>11.1</w:t>
      </w:r>
      <w:r>
        <w:rPr>
          <w:rFonts w:ascii="仿宋" w:eastAsia="仿宋" w:hAnsi="仿宋"/>
          <w:sz w:val="24"/>
        </w:rPr>
        <w:t>本</w:t>
      </w:r>
      <w:r>
        <w:rPr>
          <w:rFonts w:ascii="仿宋" w:eastAsia="仿宋" w:hAnsi="仿宋" w:hint="eastAsia"/>
          <w:sz w:val="24"/>
        </w:rPr>
        <w:t>合同适用中华人民共和国法律。</w:t>
      </w:r>
    </w:p>
    <w:p w14:paraId="7BC2DE7B" w14:textId="77777777" w:rsidR="00447C16" w:rsidRDefault="00447C16" w:rsidP="00447C16">
      <w:pPr>
        <w:pStyle w:val="a3"/>
        <w:spacing w:line="360" w:lineRule="exact"/>
        <w:ind w:firstLineChars="200" w:firstLine="480"/>
        <w:rPr>
          <w:rFonts w:ascii="仿宋" w:eastAsia="仿宋" w:hAnsi="仿宋"/>
          <w:sz w:val="24"/>
          <w:szCs w:val="24"/>
        </w:rPr>
      </w:pPr>
      <w:r>
        <w:rPr>
          <w:rFonts w:ascii="仿宋" w:eastAsia="仿宋" w:hAnsi="仿宋"/>
          <w:sz w:val="24"/>
        </w:rPr>
        <w:t>11.2所有因本合同引起的或与本合同有关的任何争议通过双方友好协商解决。如果双方不能通过友好协商解决争议，则任何一方均可</w:t>
      </w:r>
      <w:r>
        <w:rPr>
          <w:rFonts w:ascii="仿宋" w:eastAsia="仿宋" w:hAnsi="仿宋" w:hint="eastAsia"/>
          <w:sz w:val="24"/>
          <w:szCs w:val="24"/>
        </w:rPr>
        <w:t>向乙方住所地</w:t>
      </w:r>
      <w:r>
        <w:rPr>
          <w:rFonts w:ascii="仿宋" w:eastAsia="仿宋" w:hAnsi="仿宋"/>
          <w:sz w:val="24"/>
          <w:szCs w:val="24"/>
        </w:rPr>
        <w:t>有管辖权的人民法院起诉。</w:t>
      </w:r>
    </w:p>
    <w:p w14:paraId="7DDE066C" w14:textId="77777777" w:rsidR="00447C16" w:rsidRDefault="00447C16" w:rsidP="00447C16">
      <w:pPr>
        <w:pStyle w:val="a3"/>
        <w:spacing w:line="360" w:lineRule="exact"/>
        <w:ind w:firstLineChars="200" w:firstLine="480"/>
        <w:rPr>
          <w:rFonts w:ascii="仿宋" w:eastAsia="仿宋" w:hAnsi="仿宋"/>
          <w:sz w:val="24"/>
          <w:szCs w:val="24"/>
        </w:rPr>
      </w:pPr>
      <w:r>
        <w:rPr>
          <w:rFonts w:ascii="仿宋" w:eastAsia="仿宋" w:hAnsi="仿宋"/>
          <w:sz w:val="24"/>
          <w:szCs w:val="24"/>
        </w:rPr>
        <w:t>11.3诉讼进行过程中，双方继续履行本合同未涉诉讼的其他部分。</w:t>
      </w:r>
    </w:p>
    <w:p w14:paraId="49A9533F" w14:textId="77777777" w:rsidR="00447C16" w:rsidRDefault="00447C16" w:rsidP="00447C16">
      <w:pPr>
        <w:pStyle w:val="a3"/>
        <w:spacing w:line="360" w:lineRule="exact"/>
        <w:ind w:firstLineChars="200" w:firstLine="482"/>
        <w:rPr>
          <w:rFonts w:ascii="仿宋" w:eastAsia="仿宋" w:hAnsi="仿宋" w:cs="仿宋"/>
          <w:sz w:val="24"/>
          <w:szCs w:val="24"/>
        </w:rPr>
      </w:pPr>
      <w:r>
        <w:rPr>
          <w:rFonts w:ascii="仿宋" w:eastAsia="仿宋" w:hAnsi="仿宋" w:hint="eastAsia"/>
          <w:b/>
          <w:sz w:val="24"/>
        </w:rPr>
        <w:t>第十二</w:t>
      </w:r>
      <w:r>
        <w:rPr>
          <w:rFonts w:ascii="仿宋" w:eastAsia="仿宋" w:hAnsi="仿宋" w:cs="仿宋" w:hint="eastAsia"/>
          <w:b/>
          <w:sz w:val="24"/>
        </w:rPr>
        <w:t>条不可抗力及免责</w:t>
      </w:r>
      <w:r>
        <w:rPr>
          <w:rFonts w:ascii="仿宋" w:eastAsia="仿宋" w:hAnsi="仿宋" w:cs="仿宋" w:hint="eastAsia"/>
          <w:sz w:val="24"/>
          <w:szCs w:val="24"/>
        </w:rPr>
        <w:t>1</w:t>
      </w:r>
      <w:r>
        <w:rPr>
          <w:rFonts w:ascii="仿宋" w:eastAsia="仿宋" w:hAnsi="仿宋" w:cs="仿宋"/>
          <w:sz w:val="24"/>
          <w:szCs w:val="24"/>
        </w:rPr>
        <w:t>2.1如由于战争、骚乱、恐怖主义、灾害、国家法律法规或规章变动、网络安全、网络无法覆盖、停电、通信线路被人为破坏、黑客攻击、计算机病毒侵入或发作、突发事件等，导致甲乙双方或一方不能履行或不能完全履行本合同项下有关义务时，受影响方不承担违约责任，但应当尽快书面通知对方。在影响消除后的合理时间内，一方或双方应当继续履行合同。如因此导致合同不能或者没有必要继续履行的，本合同可由一方解除。</w:t>
      </w:r>
    </w:p>
    <w:p w14:paraId="7FEB7505" w14:textId="77777777" w:rsidR="00447C16" w:rsidRDefault="00447C16" w:rsidP="00447C16">
      <w:pPr>
        <w:spacing w:line="360" w:lineRule="exact"/>
        <w:ind w:firstLineChars="200" w:firstLine="480"/>
        <w:rPr>
          <w:rFonts w:ascii="仿宋" w:eastAsia="仿宋" w:hAnsi="仿宋" w:cs="仿宋"/>
          <w:b/>
          <w:sz w:val="24"/>
        </w:rPr>
      </w:pPr>
      <w:r>
        <w:rPr>
          <w:rFonts w:ascii="仿宋" w:eastAsia="仿宋" w:hAnsi="仿宋" w:cs="仿宋"/>
          <w:sz w:val="24"/>
        </w:rPr>
        <w:t>12.2如乙方根据政府管理部门要求暂停或终止提供相应服务，乙方不承担任何责任。</w:t>
      </w:r>
    </w:p>
    <w:p w14:paraId="06F5388E" w14:textId="77777777" w:rsidR="00447C16" w:rsidRDefault="00447C16" w:rsidP="00447C16">
      <w:pPr>
        <w:spacing w:line="360" w:lineRule="exact"/>
        <w:ind w:firstLineChars="200" w:firstLine="480"/>
        <w:rPr>
          <w:rFonts w:ascii="仿宋" w:eastAsia="仿宋" w:hAnsi="仿宋"/>
          <w:sz w:val="24"/>
        </w:rPr>
      </w:pPr>
    </w:p>
    <w:p w14:paraId="08875D41" w14:textId="77777777" w:rsidR="00447C16" w:rsidRDefault="00447C16" w:rsidP="00447C16">
      <w:pPr>
        <w:spacing w:line="360" w:lineRule="exact"/>
        <w:ind w:firstLineChars="200" w:firstLine="482"/>
        <w:rPr>
          <w:rFonts w:ascii="仿宋" w:eastAsia="仿宋" w:hAnsi="仿宋" w:cs="仿宋"/>
          <w:b/>
          <w:sz w:val="24"/>
        </w:rPr>
      </w:pPr>
      <w:r>
        <w:rPr>
          <w:rFonts w:ascii="仿宋" w:eastAsia="仿宋" w:hAnsi="仿宋" w:hint="eastAsia"/>
          <w:b/>
          <w:sz w:val="24"/>
        </w:rPr>
        <w:t>第十三</w:t>
      </w:r>
      <w:r>
        <w:rPr>
          <w:rFonts w:ascii="仿宋" w:eastAsia="仿宋" w:hAnsi="仿宋" w:cs="仿宋" w:hint="eastAsia"/>
          <w:b/>
          <w:sz w:val="24"/>
        </w:rPr>
        <w:t>条服务期</w:t>
      </w:r>
    </w:p>
    <w:p w14:paraId="4C114CE5"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13.1本</w:t>
      </w:r>
      <w:r>
        <w:rPr>
          <w:rFonts w:ascii="仿宋" w:eastAsia="仿宋" w:hAnsi="仿宋" w:hint="eastAsia"/>
          <w:sz w:val="24"/>
        </w:rPr>
        <w:t>合同确定的服务期为</w:t>
      </w:r>
      <w:r>
        <w:rPr>
          <w:rFonts w:ascii="仿宋" w:eastAsia="仿宋" w:hAnsi="仿宋"/>
          <w:sz w:val="24"/>
        </w:rPr>
        <w:t>[  ]</w:t>
      </w:r>
      <w:proofErr w:type="gramStart"/>
      <w:r>
        <w:rPr>
          <w:rFonts w:ascii="仿宋" w:eastAsia="仿宋" w:hAnsi="仿宋" w:hint="eastAsia"/>
          <w:sz w:val="24"/>
        </w:rPr>
        <w:t>个</w:t>
      </w:r>
      <w:proofErr w:type="gramEnd"/>
      <w:r>
        <w:rPr>
          <w:rFonts w:ascii="仿宋" w:eastAsia="仿宋" w:hAnsi="仿宋" w:hint="eastAsia"/>
          <w:sz w:val="24"/>
        </w:rPr>
        <w:t>月，</w:t>
      </w:r>
      <w:proofErr w:type="gramStart"/>
      <w:r>
        <w:rPr>
          <w:rFonts w:ascii="仿宋" w:eastAsia="仿宋" w:hAnsi="仿宋" w:hint="eastAsia"/>
          <w:sz w:val="24"/>
        </w:rPr>
        <w:t>自服务</w:t>
      </w:r>
      <w:proofErr w:type="gramEnd"/>
      <w:r>
        <w:rPr>
          <w:rFonts w:ascii="仿宋" w:eastAsia="仿宋" w:hAnsi="仿宋" w:hint="eastAsia"/>
          <w:sz w:val="24"/>
        </w:rPr>
        <w:t>实际开通之日起计算。</w:t>
      </w:r>
    </w:p>
    <w:p w14:paraId="4EBFD591"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13.2</w:t>
      </w:r>
      <w:r>
        <w:rPr>
          <w:rFonts w:ascii="仿宋" w:eastAsia="仿宋" w:hAnsi="仿宋"/>
          <w:kern w:val="0"/>
          <w:sz w:val="24"/>
        </w:rPr>
        <w:t>除非任何一方在服务期届满前九十日书面通知另一方不再续展服务，否则服务期自动续展，续展的服务期与本合同服务期相同，续展次数不受限制。除非双方另有约定，本合同内容对于续展期仍有约束力。</w:t>
      </w:r>
    </w:p>
    <w:p w14:paraId="3070F67D" w14:textId="77777777" w:rsidR="00447C16" w:rsidRDefault="00447C16" w:rsidP="00447C16">
      <w:pPr>
        <w:spacing w:line="360" w:lineRule="exact"/>
        <w:ind w:firstLineChars="200" w:firstLine="482"/>
        <w:rPr>
          <w:rFonts w:ascii="仿宋" w:eastAsia="仿宋" w:hAnsi="仿宋" w:cs="仿宋"/>
          <w:b/>
          <w:sz w:val="24"/>
        </w:rPr>
      </w:pPr>
      <w:r>
        <w:rPr>
          <w:rFonts w:ascii="仿宋" w:eastAsia="仿宋" w:hAnsi="仿宋" w:hint="eastAsia"/>
          <w:b/>
          <w:sz w:val="24"/>
        </w:rPr>
        <w:t>第十四</w:t>
      </w:r>
      <w:r>
        <w:rPr>
          <w:rFonts w:ascii="仿宋" w:eastAsia="仿宋" w:hAnsi="仿宋" w:cs="仿宋" w:hint="eastAsia"/>
          <w:b/>
          <w:sz w:val="24"/>
        </w:rPr>
        <w:t>条合同生效及其他</w:t>
      </w:r>
    </w:p>
    <w:p w14:paraId="78ACF8F1"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14.1本合同纸质文本一式四份，甲乙双方各执二份，自双方签字盖章之日起生效；若使用电子印章的，自双方盖章之日起生效。</w:t>
      </w:r>
    </w:p>
    <w:p w14:paraId="1ED72618"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若乙方加盖电子印章的，以加盖乙方电子印章的本合同电子文档所载内容为</w:t>
      </w:r>
      <w:r>
        <w:rPr>
          <w:rFonts w:ascii="仿宋" w:eastAsia="仿宋" w:hAnsi="仿宋" w:hint="eastAsia"/>
          <w:sz w:val="24"/>
        </w:rPr>
        <w:lastRenderedPageBreak/>
        <w:t>准。</w:t>
      </w:r>
    </w:p>
    <w:p w14:paraId="3EDD39F7"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14.2如果本合同的任何条款在任何时候变成不合法、无效或不可强制执行而不从根本上影响本合同的效力时，本合同的其他条款不受影响。</w:t>
      </w:r>
    </w:p>
    <w:p w14:paraId="48058B00"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14.3除本合同另有约定外，未经甲乙双方书面确认，任何一方不得自行变更或修改本合同。</w:t>
      </w:r>
    </w:p>
    <w:p w14:paraId="17B269C7"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14.4本合同各条标题仅为提示之用，应当以条文内容确定各方的权利义务。</w:t>
      </w:r>
    </w:p>
    <w:p w14:paraId="3290A48D"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14.5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720583F8"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14.6本合同的任何内容不应当被视为或解释为双方之间具有合资、合伙、代理关系。</w:t>
      </w:r>
    </w:p>
    <w:p w14:paraId="58A4BDA0"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14.7本合同替代此前双方所有关于本合同事项的口头或书面的纪要、备忘录、合同和协议等法律文件。</w:t>
      </w:r>
    </w:p>
    <w:p w14:paraId="430B78C5"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14.8甲乙双方因履行本合同或与本合同有关的一切通知都应当按照本合同中的地址，以书面信函或者传真或者电子邮件方式进行。其中：</w:t>
      </w:r>
    </w:p>
    <w:p w14:paraId="2A24E8A5"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14.8.1除本合同另有约定外，有关下述任</w:t>
      </w:r>
      <w:proofErr w:type="gramStart"/>
      <w:r>
        <w:rPr>
          <w:rFonts w:ascii="仿宋" w:eastAsia="仿宋" w:hAnsi="仿宋"/>
          <w:sz w:val="24"/>
        </w:rPr>
        <w:t>一</w:t>
      </w:r>
      <w:proofErr w:type="gramEnd"/>
      <w:r>
        <w:rPr>
          <w:rFonts w:ascii="仿宋" w:eastAsia="仿宋" w:hAnsi="仿宋"/>
          <w:sz w:val="24"/>
        </w:rPr>
        <w:t>事项的通知，均应当采用书面信函形式</w:t>
      </w:r>
      <w:proofErr w:type="gramStart"/>
      <w:r>
        <w:rPr>
          <w:rFonts w:ascii="仿宋" w:eastAsia="仿宋" w:hAnsi="仿宋"/>
          <w:sz w:val="24"/>
        </w:rPr>
        <w:t>作出</w:t>
      </w:r>
      <w:proofErr w:type="gramEnd"/>
      <w:r>
        <w:rPr>
          <w:rFonts w:ascii="仿宋" w:eastAsia="仿宋" w:hAnsi="仿宋"/>
          <w:sz w:val="24"/>
        </w:rPr>
        <w:t>，否则，该通知无效，不产生本合同项下的任何通知效力：</w:t>
      </w:r>
    </w:p>
    <w:p w14:paraId="64FDDBEE"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1）与本合同费用及支付事宜有关的通知；</w:t>
      </w:r>
    </w:p>
    <w:p w14:paraId="79EB1911"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2）与本合同违约事宜有关的通知；</w:t>
      </w:r>
    </w:p>
    <w:p w14:paraId="4B2D98B0"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3）与本合同终止、解除或变更事宜有关的通知；</w:t>
      </w:r>
    </w:p>
    <w:p w14:paraId="2F4766FD"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4）与本合同延续/续展有关的通知；</w:t>
      </w:r>
    </w:p>
    <w:p w14:paraId="6146C396"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5）[  ]。</w:t>
      </w:r>
    </w:p>
    <w:p w14:paraId="72CA3CDD"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14.8.2本合同约定的各种通知方式的送达标准如下：</w:t>
      </w:r>
    </w:p>
    <w:p w14:paraId="538DCF4A"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1）如采用书面信函形式，应当使用挂号信或者具有良好信誉的特快专递送达，接受方签收挂号信或特快专递的时间（以邮局或快递公司系统记录为准）为通知送达时间；</w:t>
      </w:r>
    </w:p>
    <w:p w14:paraId="02561E08"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2）如采用传真方式，传真到达接受方指定传真系统的时间为通知送达时间；</w:t>
      </w:r>
    </w:p>
    <w:p w14:paraId="3CCACBB5"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3）如采用电子邮件方式，电子邮件到达接受方指定电子邮箱的时间为通知送达时间。</w:t>
      </w:r>
    </w:p>
    <w:p w14:paraId="4AF5BE70"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如果因接受方原因（包括但不限于接受方拒收书面信函、接受方传真机关闭或故障、接受</w:t>
      </w:r>
      <w:proofErr w:type="gramStart"/>
      <w:r>
        <w:rPr>
          <w:rFonts w:ascii="仿宋" w:eastAsia="仿宋" w:hAnsi="仿宋" w:hint="eastAsia"/>
          <w:sz w:val="24"/>
        </w:rPr>
        <w:t>方电子</w:t>
      </w:r>
      <w:proofErr w:type="gramEnd"/>
      <w:r>
        <w:rPr>
          <w:rFonts w:ascii="仿宋" w:eastAsia="仿宋" w:hAnsi="仿宋" w:hint="eastAsia"/>
          <w:sz w:val="24"/>
        </w:rPr>
        <w:t>邮箱地址不存在或者电子邮箱已满或者设置拒收等）导致通知发送失败，视为通知已经送达（</w:t>
      </w:r>
      <w:proofErr w:type="gramStart"/>
      <w:r>
        <w:rPr>
          <w:rFonts w:ascii="仿宋" w:eastAsia="仿宋" w:hAnsi="仿宋" w:hint="eastAsia"/>
          <w:sz w:val="24"/>
        </w:rPr>
        <w:t>发送方侧载明</w:t>
      </w:r>
      <w:proofErr w:type="gramEnd"/>
      <w:r>
        <w:rPr>
          <w:rFonts w:ascii="仿宋" w:eastAsia="仿宋" w:hAnsi="仿宋" w:hint="eastAsia"/>
          <w:sz w:val="24"/>
        </w:rPr>
        <w:t>的书面信函寄出时间或者传真发送时间或者电子邮件发送时间视为通知送达时间）。</w:t>
      </w:r>
    </w:p>
    <w:p w14:paraId="5097BDCE"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14.8.3本合同双方通知地址及方式如下：</w:t>
      </w:r>
    </w:p>
    <w:p w14:paraId="68596FFC"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甲方：</w:t>
      </w:r>
      <w:r>
        <w:rPr>
          <w:rFonts w:ascii="仿宋" w:eastAsia="仿宋" w:hAnsi="仿宋"/>
          <w:sz w:val="24"/>
        </w:rPr>
        <w:t>[  ]</w:t>
      </w:r>
    </w:p>
    <w:p w14:paraId="4A2A02D1"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地址：</w:t>
      </w:r>
      <w:r>
        <w:rPr>
          <w:rFonts w:ascii="仿宋" w:eastAsia="仿宋" w:hAnsi="仿宋"/>
          <w:sz w:val="24"/>
        </w:rPr>
        <w:t>[  ]</w:t>
      </w:r>
    </w:p>
    <w:p w14:paraId="48BAF7D3"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lastRenderedPageBreak/>
        <w:t>联系人：</w:t>
      </w:r>
      <w:r>
        <w:rPr>
          <w:rFonts w:ascii="仿宋" w:eastAsia="仿宋" w:hAnsi="仿宋"/>
          <w:sz w:val="24"/>
        </w:rPr>
        <w:t>[  ]</w:t>
      </w:r>
    </w:p>
    <w:p w14:paraId="47C222B5"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电话：</w:t>
      </w:r>
      <w:r>
        <w:rPr>
          <w:rFonts w:ascii="仿宋" w:eastAsia="仿宋" w:hAnsi="仿宋"/>
          <w:sz w:val="24"/>
        </w:rPr>
        <w:t>[  ]</w:t>
      </w:r>
    </w:p>
    <w:p w14:paraId="7DBA5769"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传真：</w:t>
      </w:r>
      <w:r>
        <w:rPr>
          <w:rFonts w:ascii="仿宋" w:eastAsia="仿宋" w:hAnsi="仿宋"/>
          <w:sz w:val="24"/>
        </w:rPr>
        <w:t>[  ]</w:t>
      </w:r>
    </w:p>
    <w:p w14:paraId="70B8594B"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邮编：</w:t>
      </w:r>
      <w:r>
        <w:rPr>
          <w:rFonts w:ascii="仿宋" w:eastAsia="仿宋" w:hAnsi="仿宋"/>
          <w:sz w:val="24"/>
        </w:rPr>
        <w:t>[  ]</w:t>
      </w:r>
    </w:p>
    <w:p w14:paraId="6B467FB7"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sz w:val="24"/>
        </w:rPr>
        <w:t>电子邮</w:t>
      </w:r>
      <w:r>
        <w:rPr>
          <w:rFonts w:ascii="仿宋" w:eastAsia="仿宋" w:hAnsi="仿宋" w:hint="eastAsia"/>
          <w:sz w:val="24"/>
        </w:rPr>
        <w:t>箱</w:t>
      </w:r>
      <w:r>
        <w:rPr>
          <w:rFonts w:ascii="仿宋" w:eastAsia="仿宋" w:hAnsi="仿宋"/>
          <w:sz w:val="24"/>
        </w:rPr>
        <w:t>：[  ]</w:t>
      </w:r>
    </w:p>
    <w:p w14:paraId="0A9E77DC"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乙方：</w:t>
      </w:r>
      <w:r w:rsidR="002B02E8">
        <w:rPr>
          <w:rFonts w:ascii="仿宋" w:eastAsia="仿宋" w:hAnsi="仿宋"/>
          <w:sz w:val="24"/>
        </w:rPr>
        <w:t>[  ]</w:t>
      </w:r>
    </w:p>
    <w:p w14:paraId="7C68E771"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地址：</w:t>
      </w:r>
      <w:r>
        <w:rPr>
          <w:rFonts w:ascii="仿宋" w:eastAsia="仿宋" w:hAnsi="仿宋"/>
          <w:sz w:val="24"/>
        </w:rPr>
        <w:t>[  ]</w:t>
      </w:r>
    </w:p>
    <w:p w14:paraId="5F83E6EA"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联系人：</w:t>
      </w:r>
      <w:r>
        <w:rPr>
          <w:rFonts w:ascii="仿宋" w:eastAsia="仿宋" w:hAnsi="仿宋"/>
          <w:sz w:val="24"/>
        </w:rPr>
        <w:t>[  ]</w:t>
      </w:r>
    </w:p>
    <w:p w14:paraId="623E8B6D"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电话：</w:t>
      </w:r>
      <w:r>
        <w:rPr>
          <w:rFonts w:ascii="仿宋" w:eastAsia="仿宋" w:hAnsi="仿宋"/>
          <w:sz w:val="24"/>
        </w:rPr>
        <w:t>[  ]</w:t>
      </w:r>
    </w:p>
    <w:p w14:paraId="1477CE6F"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传真：</w:t>
      </w:r>
      <w:r>
        <w:rPr>
          <w:rFonts w:ascii="仿宋" w:eastAsia="仿宋" w:hAnsi="仿宋"/>
          <w:sz w:val="24"/>
        </w:rPr>
        <w:t>[  ]</w:t>
      </w:r>
    </w:p>
    <w:p w14:paraId="53373923"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邮编：</w:t>
      </w:r>
      <w:r>
        <w:rPr>
          <w:rFonts w:ascii="仿宋" w:eastAsia="仿宋" w:hAnsi="仿宋"/>
          <w:sz w:val="24"/>
        </w:rPr>
        <w:t>[  ]</w:t>
      </w:r>
    </w:p>
    <w:p w14:paraId="0897D221"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电子邮箱：</w:t>
      </w:r>
      <w:r>
        <w:rPr>
          <w:rFonts w:ascii="仿宋" w:eastAsia="仿宋" w:hAnsi="仿宋"/>
          <w:sz w:val="24"/>
        </w:rPr>
        <w:t>[  ]</w:t>
      </w:r>
    </w:p>
    <w:p w14:paraId="4364EA5E" w14:textId="77777777" w:rsidR="00447C16" w:rsidRDefault="00447C16" w:rsidP="00447C16">
      <w:pPr>
        <w:spacing w:line="360" w:lineRule="exact"/>
        <w:ind w:firstLineChars="200" w:firstLine="480"/>
        <w:rPr>
          <w:rFonts w:ascii="仿宋" w:eastAsia="仿宋" w:hAnsi="仿宋"/>
          <w:sz w:val="24"/>
        </w:rPr>
      </w:pPr>
      <w:r>
        <w:rPr>
          <w:rFonts w:ascii="仿宋" w:eastAsia="仿宋" w:hAnsi="仿宋" w:hint="eastAsia"/>
          <w:sz w:val="24"/>
        </w:rPr>
        <w:t>上述任何信息发生变更的，变更方应当及时以书面形式通知另一方，未及时通知并影响本合同履行或造成损失的，应当承担相应的责任。</w:t>
      </w:r>
    </w:p>
    <w:p w14:paraId="61739C65" w14:textId="77777777" w:rsidR="00447C16" w:rsidRDefault="00447C16" w:rsidP="00447C16">
      <w:pPr>
        <w:spacing w:line="360" w:lineRule="exact"/>
        <w:ind w:firstLineChars="200" w:firstLine="420"/>
        <w:rPr>
          <w:rFonts w:ascii="仿宋" w:eastAsia="仿宋" w:hAnsi="仿宋" w:cs="仿宋"/>
        </w:rPr>
      </w:pPr>
    </w:p>
    <w:p w14:paraId="2B43BC03" w14:textId="77777777" w:rsidR="00447C16" w:rsidRDefault="00447C16" w:rsidP="00447C16">
      <w:pPr>
        <w:spacing w:line="360" w:lineRule="exact"/>
        <w:ind w:firstLineChars="1245" w:firstLine="3000"/>
        <w:rPr>
          <w:rFonts w:ascii="仿宋" w:eastAsia="仿宋" w:hAnsi="仿宋" w:cs="仿宋"/>
          <w:b/>
          <w:sz w:val="24"/>
        </w:rPr>
      </w:pPr>
      <w:r>
        <w:rPr>
          <w:rFonts w:ascii="仿宋" w:eastAsia="仿宋" w:hAnsi="仿宋" w:cs="仿宋" w:hint="eastAsia"/>
          <w:b/>
          <w:sz w:val="24"/>
        </w:rPr>
        <w:t>补充附页</w:t>
      </w:r>
    </w:p>
    <w:p w14:paraId="60909974" w14:textId="77777777" w:rsidR="00447C16" w:rsidRDefault="00447C16" w:rsidP="00447C16">
      <w:pPr>
        <w:spacing w:line="360" w:lineRule="exact"/>
        <w:ind w:firstLineChars="200" w:firstLine="480"/>
        <w:rPr>
          <w:rFonts w:ascii="仿宋" w:eastAsia="仿宋" w:hAnsi="仿宋" w:cs="仿宋"/>
          <w:sz w:val="24"/>
        </w:rPr>
      </w:pPr>
      <w:r>
        <w:rPr>
          <w:rFonts w:ascii="仿宋" w:eastAsia="仿宋" w:hAnsi="仿宋" w:cs="仿宋" w:hint="eastAsia"/>
          <w:sz w:val="24"/>
        </w:rPr>
        <w:t>经友好协商，对本合同条款补充、修改如下，本补充附页为合同正文的一部分，与合同正文冲突时，以本补充附页为准：</w:t>
      </w:r>
      <w:r>
        <w:rPr>
          <w:rFonts w:ascii="仿宋" w:eastAsia="仿宋" w:hAnsi="仿宋" w:cs="仿宋"/>
          <w:kern w:val="0"/>
          <w:sz w:val="24"/>
        </w:rPr>
        <w:t>[</w:t>
      </w:r>
      <w:r>
        <w:rPr>
          <w:rFonts w:ascii="仿宋" w:eastAsia="仿宋" w:hAnsi="仿宋" w:cs="仿宋" w:hint="eastAsia"/>
          <w:kern w:val="0"/>
          <w:sz w:val="24"/>
        </w:rPr>
        <w:t>无</w:t>
      </w:r>
      <w:r>
        <w:rPr>
          <w:rFonts w:ascii="仿宋" w:eastAsia="仿宋" w:hAnsi="仿宋" w:cs="仿宋"/>
          <w:kern w:val="0"/>
          <w:sz w:val="24"/>
        </w:rPr>
        <w:t>]</w:t>
      </w:r>
    </w:p>
    <w:p w14:paraId="265BD33B" w14:textId="77777777" w:rsidR="00447C16" w:rsidRDefault="00447C16" w:rsidP="00447C16">
      <w:pPr>
        <w:spacing w:line="360" w:lineRule="exact"/>
        <w:jc w:val="center"/>
        <w:rPr>
          <w:rFonts w:ascii="仿宋" w:eastAsia="仿宋" w:hAnsi="仿宋" w:cs="仿宋"/>
          <w:sz w:val="24"/>
        </w:rPr>
      </w:pPr>
      <w:r>
        <w:rPr>
          <w:rFonts w:ascii="仿宋" w:eastAsia="仿宋" w:hAnsi="仿宋" w:cs="仿宋"/>
          <w:sz w:val="24"/>
        </w:rPr>
        <w:br w:type="page"/>
      </w:r>
      <w:r>
        <w:rPr>
          <w:rFonts w:ascii="仿宋" w:eastAsia="仿宋" w:hAnsi="仿宋" w:cs="仿宋" w:hint="eastAsia"/>
          <w:sz w:val="24"/>
        </w:rPr>
        <w:lastRenderedPageBreak/>
        <w:t>（此页无正文）</w:t>
      </w:r>
    </w:p>
    <w:p w14:paraId="2BC33AFA" w14:textId="77777777" w:rsidR="00447C16" w:rsidRDefault="00447C16" w:rsidP="00447C16">
      <w:pPr>
        <w:spacing w:line="360" w:lineRule="exact"/>
        <w:rPr>
          <w:rFonts w:ascii="仿宋" w:eastAsia="仿宋" w:hAnsi="仿宋" w:cs="仿宋"/>
          <w:sz w:val="24"/>
        </w:rPr>
      </w:pPr>
    </w:p>
    <w:p w14:paraId="7BBA59AA" w14:textId="77777777" w:rsidR="00447C16" w:rsidRDefault="00447C16" w:rsidP="00447C16">
      <w:pPr>
        <w:spacing w:line="360" w:lineRule="exact"/>
        <w:rPr>
          <w:rFonts w:ascii="仿宋" w:eastAsia="仿宋" w:hAnsi="仿宋" w:cs="仿宋"/>
          <w:sz w:val="24"/>
        </w:rPr>
      </w:pPr>
      <w:r>
        <w:rPr>
          <w:rFonts w:ascii="仿宋" w:eastAsia="仿宋" w:hAnsi="仿宋" w:cs="仿宋" w:hint="eastAsia"/>
          <w:sz w:val="24"/>
        </w:rPr>
        <w:t>甲方：</w:t>
      </w:r>
      <w:r>
        <w:rPr>
          <w:rFonts w:ascii="仿宋" w:eastAsia="仿宋" w:hAnsi="仿宋" w:cs="仿宋"/>
          <w:sz w:val="24"/>
        </w:rPr>
        <w:t>[  ]</w:t>
      </w:r>
    </w:p>
    <w:p w14:paraId="370ECE96" w14:textId="77777777" w:rsidR="00447C16" w:rsidRDefault="00447C16" w:rsidP="00447C16">
      <w:pPr>
        <w:spacing w:line="360" w:lineRule="exact"/>
        <w:rPr>
          <w:rFonts w:ascii="仿宋" w:eastAsia="仿宋" w:hAnsi="仿宋" w:cs="仿宋"/>
          <w:sz w:val="24"/>
        </w:rPr>
      </w:pPr>
      <w:r>
        <w:rPr>
          <w:rFonts w:ascii="仿宋" w:eastAsia="仿宋" w:hAnsi="仿宋" w:cs="仿宋" w:hint="eastAsia"/>
          <w:sz w:val="24"/>
        </w:rPr>
        <w:t>法定代表人</w:t>
      </w:r>
      <w:r>
        <w:rPr>
          <w:rFonts w:ascii="仿宋" w:eastAsia="仿宋" w:hAnsi="仿宋" w:cs="仿宋"/>
          <w:sz w:val="24"/>
        </w:rPr>
        <w:t>/负责人</w:t>
      </w:r>
    </w:p>
    <w:p w14:paraId="4E1825D6" w14:textId="77777777" w:rsidR="00447C16" w:rsidRDefault="00447C16" w:rsidP="00447C16">
      <w:pPr>
        <w:spacing w:line="360" w:lineRule="exact"/>
        <w:rPr>
          <w:rFonts w:ascii="仿宋" w:eastAsia="仿宋" w:hAnsi="仿宋" w:cs="仿宋"/>
          <w:sz w:val="24"/>
        </w:rPr>
      </w:pPr>
      <w:r>
        <w:rPr>
          <w:rFonts w:ascii="仿宋" w:eastAsia="仿宋" w:hAnsi="仿宋" w:cs="仿宋" w:hint="eastAsia"/>
          <w:sz w:val="24"/>
        </w:rPr>
        <w:t>或授权代表：</w:t>
      </w:r>
    </w:p>
    <w:p w14:paraId="0F705850" w14:textId="77777777" w:rsidR="00447C16" w:rsidRDefault="00447C16" w:rsidP="00447C16">
      <w:pPr>
        <w:spacing w:line="360" w:lineRule="exact"/>
        <w:rPr>
          <w:rFonts w:ascii="仿宋" w:eastAsia="仿宋" w:hAnsi="仿宋" w:cs="仿宋"/>
          <w:sz w:val="24"/>
        </w:rPr>
      </w:pPr>
    </w:p>
    <w:p w14:paraId="63F8B92C" w14:textId="77777777" w:rsidR="00447C16" w:rsidRDefault="00447C16" w:rsidP="00447C16">
      <w:pPr>
        <w:spacing w:line="360" w:lineRule="exact"/>
        <w:rPr>
          <w:rFonts w:ascii="仿宋" w:eastAsia="仿宋" w:hAnsi="仿宋" w:cs="仿宋"/>
          <w:sz w:val="24"/>
        </w:rPr>
      </w:pPr>
    </w:p>
    <w:p w14:paraId="57E4AB18" w14:textId="77777777" w:rsidR="00447C16" w:rsidRDefault="00447C16" w:rsidP="00447C16">
      <w:pPr>
        <w:spacing w:line="360" w:lineRule="exact"/>
        <w:rPr>
          <w:rFonts w:ascii="仿宋" w:eastAsia="仿宋" w:hAnsi="仿宋" w:cs="仿宋"/>
          <w:sz w:val="24"/>
        </w:rPr>
      </w:pPr>
      <w:r>
        <w:rPr>
          <w:rFonts w:ascii="仿宋" w:eastAsia="仿宋" w:hAnsi="仿宋" w:cs="仿宋" w:hint="eastAsia"/>
          <w:sz w:val="24"/>
        </w:rPr>
        <w:t>乙方：</w:t>
      </w:r>
      <w:r>
        <w:rPr>
          <w:rFonts w:ascii="仿宋" w:eastAsia="仿宋" w:hAnsi="仿宋" w:cs="仿宋"/>
          <w:sz w:val="24"/>
        </w:rPr>
        <w:t>[  ]</w:t>
      </w:r>
    </w:p>
    <w:p w14:paraId="7A8496F3" w14:textId="77777777" w:rsidR="00447C16" w:rsidRDefault="00447C16" w:rsidP="00447C16">
      <w:pPr>
        <w:spacing w:line="360" w:lineRule="exact"/>
        <w:rPr>
          <w:rFonts w:ascii="仿宋" w:eastAsia="仿宋" w:hAnsi="仿宋" w:cs="仿宋"/>
          <w:sz w:val="24"/>
        </w:rPr>
      </w:pPr>
      <w:r>
        <w:rPr>
          <w:rFonts w:ascii="仿宋" w:eastAsia="仿宋" w:hAnsi="仿宋" w:cs="仿宋" w:hint="eastAsia"/>
          <w:sz w:val="24"/>
        </w:rPr>
        <w:t>法定代表人</w:t>
      </w:r>
      <w:r>
        <w:rPr>
          <w:rFonts w:ascii="仿宋" w:eastAsia="仿宋" w:hAnsi="仿宋" w:cs="仿宋"/>
          <w:sz w:val="24"/>
        </w:rPr>
        <w:t xml:space="preserve">/负责人                     </w:t>
      </w:r>
    </w:p>
    <w:p w14:paraId="4B9FE34F" w14:textId="77777777" w:rsidR="00447C16" w:rsidRDefault="00447C16" w:rsidP="00447C16">
      <w:pPr>
        <w:spacing w:line="360" w:lineRule="exact"/>
        <w:rPr>
          <w:rFonts w:ascii="仿宋" w:eastAsia="仿宋" w:hAnsi="仿宋" w:cs="仿宋"/>
          <w:sz w:val="24"/>
        </w:rPr>
      </w:pPr>
      <w:r>
        <w:rPr>
          <w:rFonts w:ascii="仿宋" w:eastAsia="仿宋" w:hAnsi="仿宋" w:cs="仿宋" w:hint="eastAsia"/>
          <w:sz w:val="24"/>
        </w:rPr>
        <w:t>或授权代表：</w:t>
      </w:r>
    </w:p>
    <w:p w14:paraId="4FE0316E" w14:textId="77777777" w:rsidR="00447C16" w:rsidRDefault="00447C16" w:rsidP="00447C16">
      <w:pPr>
        <w:spacing w:line="360" w:lineRule="exact"/>
        <w:rPr>
          <w:rFonts w:ascii="仿宋" w:eastAsia="仿宋" w:hAnsi="仿宋" w:cs="仿宋"/>
          <w:sz w:val="24"/>
        </w:rPr>
      </w:pPr>
    </w:p>
    <w:p w14:paraId="66D519BB" w14:textId="77777777" w:rsidR="00E57252" w:rsidRDefault="00447C16" w:rsidP="00447C16">
      <w:r>
        <w:rPr>
          <w:rFonts w:ascii="仿宋" w:eastAsia="仿宋" w:hAnsi="仿宋" w:cs="仿宋" w:hint="eastAsia"/>
          <w:sz w:val="24"/>
        </w:rPr>
        <w:t>签署日期：</w:t>
      </w:r>
      <w:r>
        <w:rPr>
          <w:rFonts w:ascii="仿宋" w:eastAsia="仿宋" w:hAnsi="仿宋" w:cs="仿宋"/>
          <w:sz w:val="24"/>
        </w:rPr>
        <w:t>[  ]</w:t>
      </w:r>
      <w:r>
        <w:rPr>
          <w:rFonts w:ascii="仿宋" w:eastAsia="仿宋" w:hAnsi="仿宋" w:cs="仿宋" w:hint="eastAsia"/>
          <w:sz w:val="24"/>
        </w:rPr>
        <w:t>年</w:t>
      </w:r>
      <w:r>
        <w:rPr>
          <w:rFonts w:ascii="仿宋" w:eastAsia="仿宋" w:hAnsi="仿宋" w:cs="仿宋"/>
          <w:sz w:val="24"/>
        </w:rPr>
        <w:t>[  ]</w:t>
      </w:r>
      <w:r>
        <w:rPr>
          <w:rFonts w:ascii="仿宋" w:eastAsia="仿宋" w:hAnsi="仿宋" w:cs="仿宋" w:hint="eastAsia"/>
          <w:sz w:val="24"/>
        </w:rPr>
        <w:t>月</w:t>
      </w:r>
      <w:r>
        <w:rPr>
          <w:rFonts w:ascii="仿宋" w:eastAsia="仿宋" w:hAnsi="仿宋" w:cs="仿宋"/>
          <w:sz w:val="24"/>
        </w:rPr>
        <w:t>[  ]</w:t>
      </w:r>
      <w:r>
        <w:rPr>
          <w:rFonts w:ascii="仿宋" w:eastAsia="仿宋" w:hAnsi="仿宋" w:cs="仿宋" w:hint="eastAsia"/>
          <w:sz w:val="24"/>
        </w:rPr>
        <w:t>日</w:t>
      </w:r>
    </w:p>
    <w:sectPr w:rsidR="00E572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F04ED" w14:textId="77777777" w:rsidR="00BA1C60" w:rsidRDefault="00BA1C60" w:rsidP="006F1F4C">
      <w:r>
        <w:separator/>
      </w:r>
    </w:p>
  </w:endnote>
  <w:endnote w:type="continuationSeparator" w:id="0">
    <w:p w14:paraId="53E4AB83" w14:textId="77777777" w:rsidR="00BA1C60" w:rsidRDefault="00BA1C60" w:rsidP="006F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8F0F7" w14:textId="77777777" w:rsidR="00BA1C60" w:rsidRDefault="00BA1C60" w:rsidP="006F1F4C">
      <w:r>
        <w:separator/>
      </w:r>
    </w:p>
  </w:footnote>
  <w:footnote w:type="continuationSeparator" w:id="0">
    <w:p w14:paraId="60500838" w14:textId="77777777" w:rsidR="00BA1C60" w:rsidRDefault="00BA1C60" w:rsidP="006F1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16"/>
    <w:rsid w:val="000821A0"/>
    <w:rsid w:val="00100E0D"/>
    <w:rsid w:val="002B02E8"/>
    <w:rsid w:val="003F7732"/>
    <w:rsid w:val="00447C16"/>
    <w:rsid w:val="004E1221"/>
    <w:rsid w:val="006F1F4C"/>
    <w:rsid w:val="00795407"/>
    <w:rsid w:val="0085779D"/>
    <w:rsid w:val="00B33E4C"/>
    <w:rsid w:val="00BA1C60"/>
    <w:rsid w:val="00CA35D4"/>
    <w:rsid w:val="00D16B35"/>
    <w:rsid w:val="00E57252"/>
    <w:rsid w:val="00EE7619"/>
    <w:rsid w:val="00F0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8BD6C"/>
  <w15:chartTrackingRefBased/>
  <w15:docId w15:val="{C5955E32-69F1-4729-A66B-39E88EBF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C16"/>
    <w:pPr>
      <w:widowControl w:val="0"/>
      <w:spacing w:after="0" w:line="240" w:lineRule="auto"/>
      <w:jc w:val="both"/>
    </w:pPr>
    <w:rPr>
      <w:rFonts w:ascii="Times New Roman" w:eastAsia="宋体" w:hAnsi="Times New Roman"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qFormat/>
    <w:rsid w:val="00447C16"/>
    <w:rPr>
      <w:rFonts w:ascii="宋体" w:hAnsi="Courier New"/>
      <w:szCs w:val="20"/>
    </w:rPr>
  </w:style>
  <w:style w:type="character" w:customStyle="1" w:styleId="a4">
    <w:name w:val="纯文本 字符"/>
    <w:basedOn w:val="a0"/>
    <w:uiPriority w:val="99"/>
    <w:semiHidden/>
    <w:rsid w:val="00447C16"/>
    <w:rPr>
      <w:rFonts w:asciiTheme="minorEastAsia" w:hAnsi="Courier New" w:cs="Courier New"/>
      <w:sz w:val="21"/>
      <w14:ligatures w14:val="none"/>
    </w:rPr>
  </w:style>
  <w:style w:type="character" w:customStyle="1" w:styleId="1">
    <w:name w:val="纯文本 字符1"/>
    <w:link w:val="a3"/>
    <w:qFormat/>
    <w:rsid w:val="00447C16"/>
    <w:rPr>
      <w:rFonts w:ascii="宋体" w:eastAsia="宋体" w:hAnsi="Courier New" w:cs="Times New Roman"/>
      <w:sz w:val="21"/>
      <w:szCs w:val="20"/>
      <w14:ligatures w14:val="none"/>
    </w:rPr>
  </w:style>
  <w:style w:type="paragraph" w:styleId="3">
    <w:name w:val="Body Text Indent 3"/>
    <w:basedOn w:val="a"/>
    <w:link w:val="31"/>
    <w:qFormat/>
    <w:rsid w:val="00447C16"/>
    <w:pPr>
      <w:spacing w:after="120"/>
      <w:ind w:leftChars="200" w:left="420"/>
    </w:pPr>
    <w:rPr>
      <w:sz w:val="16"/>
      <w:szCs w:val="16"/>
    </w:rPr>
  </w:style>
  <w:style w:type="character" w:customStyle="1" w:styleId="30">
    <w:name w:val="正文文本缩进 3 字符"/>
    <w:basedOn w:val="a0"/>
    <w:uiPriority w:val="99"/>
    <w:semiHidden/>
    <w:rsid w:val="00447C16"/>
    <w:rPr>
      <w:rFonts w:ascii="Times New Roman" w:eastAsia="宋体" w:hAnsi="Times New Roman" w:cs="Times New Roman"/>
      <w:sz w:val="16"/>
      <w:szCs w:val="16"/>
      <w14:ligatures w14:val="none"/>
    </w:rPr>
  </w:style>
  <w:style w:type="character" w:customStyle="1" w:styleId="31">
    <w:name w:val="正文文本缩进 3 字符1"/>
    <w:link w:val="3"/>
    <w:qFormat/>
    <w:rsid w:val="00447C16"/>
    <w:rPr>
      <w:rFonts w:ascii="Times New Roman" w:eastAsia="宋体" w:hAnsi="Times New Roman" w:cs="Times New Roman"/>
      <w:sz w:val="16"/>
      <w:szCs w:val="16"/>
      <w14:ligatures w14:val="none"/>
    </w:rPr>
  </w:style>
  <w:style w:type="paragraph" w:styleId="a5">
    <w:name w:val="header"/>
    <w:basedOn w:val="a"/>
    <w:link w:val="a6"/>
    <w:uiPriority w:val="99"/>
    <w:unhideWhenUsed/>
    <w:rsid w:val="006F1F4C"/>
    <w:pPr>
      <w:tabs>
        <w:tab w:val="center" w:pos="4153"/>
        <w:tab w:val="right" w:pos="8306"/>
      </w:tabs>
      <w:snapToGrid w:val="0"/>
      <w:jc w:val="center"/>
    </w:pPr>
    <w:rPr>
      <w:sz w:val="18"/>
      <w:szCs w:val="18"/>
    </w:rPr>
  </w:style>
  <w:style w:type="character" w:customStyle="1" w:styleId="a6">
    <w:name w:val="页眉 字符"/>
    <w:basedOn w:val="a0"/>
    <w:link w:val="a5"/>
    <w:uiPriority w:val="99"/>
    <w:rsid w:val="006F1F4C"/>
    <w:rPr>
      <w:rFonts w:ascii="Times New Roman" w:eastAsia="宋体" w:hAnsi="Times New Roman" w:cs="Times New Roman"/>
      <w:sz w:val="18"/>
      <w:szCs w:val="18"/>
      <w14:ligatures w14:val="none"/>
    </w:rPr>
  </w:style>
  <w:style w:type="paragraph" w:styleId="a7">
    <w:name w:val="footer"/>
    <w:basedOn w:val="a"/>
    <w:link w:val="a8"/>
    <w:uiPriority w:val="99"/>
    <w:unhideWhenUsed/>
    <w:rsid w:val="006F1F4C"/>
    <w:pPr>
      <w:tabs>
        <w:tab w:val="center" w:pos="4153"/>
        <w:tab w:val="right" w:pos="8306"/>
      </w:tabs>
      <w:snapToGrid w:val="0"/>
      <w:jc w:val="left"/>
    </w:pPr>
    <w:rPr>
      <w:sz w:val="18"/>
      <w:szCs w:val="18"/>
    </w:rPr>
  </w:style>
  <w:style w:type="character" w:customStyle="1" w:styleId="a8">
    <w:name w:val="页脚 字符"/>
    <w:basedOn w:val="a0"/>
    <w:link w:val="a7"/>
    <w:uiPriority w:val="99"/>
    <w:rsid w:val="006F1F4C"/>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1179</Words>
  <Characters>6722</Characters>
  <Application>Microsoft Office Word</Application>
  <DocSecurity>0</DocSecurity>
  <Lines>56</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李伟川A03101</dc:creator>
  <cp:keywords/>
  <dc:description/>
  <cp:lastModifiedBy>李伟川A03101</cp:lastModifiedBy>
  <cp:revision>10</cp:revision>
  <dcterms:created xsi:type="dcterms:W3CDTF">2024-07-03T02:23:00Z</dcterms:created>
  <dcterms:modified xsi:type="dcterms:W3CDTF">2024-07-03T02:48:00Z</dcterms:modified>
</cp:coreProperties>
</file>