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04EE">
      <w:pPr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全自动特殊</w:t>
      </w:r>
      <w:r>
        <w:rPr>
          <w:b/>
          <w:sz w:val="32"/>
          <w:szCs w:val="32"/>
        </w:rPr>
        <w:t>染色</w:t>
      </w:r>
      <w:r>
        <w:rPr>
          <w:rFonts w:hint="eastAsia"/>
          <w:b/>
          <w:sz w:val="32"/>
          <w:szCs w:val="32"/>
        </w:rPr>
        <w:t>机基本功能</w:t>
      </w:r>
      <w:r>
        <w:rPr>
          <w:b/>
          <w:sz w:val="32"/>
          <w:szCs w:val="32"/>
        </w:rPr>
        <w:t>需求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预算：27万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）</w:t>
      </w:r>
    </w:p>
    <w:p w14:paraId="415B8E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可自动进行脱蜡脱水工作</w:t>
      </w:r>
    </w:p>
    <w:p w14:paraId="353412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通量40以上（最小</w:t>
      </w:r>
      <w:r>
        <w:rPr>
          <w:sz w:val="28"/>
          <w:szCs w:val="28"/>
        </w:rPr>
        <w:t>不低于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，可满足科室日常工作需求</w:t>
      </w:r>
    </w:p>
    <w:p w14:paraId="76B6AE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每个染色模块可进行独立染色，可控温</w:t>
      </w:r>
    </w:p>
    <w:p w14:paraId="1B2F61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有配套可靠的特殊染色试剂</w:t>
      </w:r>
    </w:p>
    <w:p w14:paraId="66D86E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至少</w:t>
      </w:r>
      <w:r>
        <w:rPr>
          <w:sz w:val="28"/>
          <w:szCs w:val="28"/>
        </w:rPr>
        <w:t>可染色种类包括抗酸染色，PAS染色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弹性纤维染色，六胺银染色四种我院常规所需染色，并可随时根据需求增加染色类型</w:t>
      </w:r>
    </w:p>
    <w:p w14:paraId="3FECB6E7">
      <w:pPr>
        <w:rPr>
          <w:sz w:val="32"/>
          <w:szCs w:val="32"/>
        </w:rPr>
      </w:pPr>
    </w:p>
    <w:p w14:paraId="07022396">
      <w:pPr>
        <w:rPr>
          <w:sz w:val="32"/>
          <w:szCs w:val="32"/>
        </w:rPr>
      </w:pPr>
    </w:p>
    <w:p w14:paraId="2C319570">
      <w:pPr>
        <w:rPr>
          <w:rFonts w:hint="eastAsia"/>
          <w:sz w:val="28"/>
          <w:szCs w:val="28"/>
        </w:rPr>
      </w:pPr>
    </w:p>
    <w:p w14:paraId="7F254CE7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717324"/>
    <w:rsid w:val="00717324"/>
    <w:rsid w:val="00844237"/>
    <w:rsid w:val="00A33C63"/>
    <w:rsid w:val="00BA1150"/>
    <w:rsid w:val="00FE6BA0"/>
    <w:rsid w:val="13E6572A"/>
    <w:rsid w:val="549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138</Characters>
  <Lines>1</Lines>
  <Paragraphs>1</Paragraphs>
  <TotalTime>34</TotalTime>
  <ScaleCrop>false</ScaleCrop>
  <LinksUpToDate>false</LinksUpToDate>
  <CharactersWithSpaces>138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2024-08-30T02:26:00Z</dcterms:created>
  <dc:creator>Users</dc:creator>
  <cp:lastModifiedBy>张 志 明.</cp:lastModifiedBy>
  <cp:lastPrinted>2024-08-30T02:50:00Z</cp:lastPrinted>
  <dcterms:modified xsi:type="dcterms:W3CDTF">2024-09-05T01:22:56Z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EFB71A97172F42858D34782B027687B1_12</vt:lpwstr>
  </property>
</Properties>
</file>